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21" w:rsidRPr="00E27AF8" w:rsidRDefault="00521F21" w:rsidP="00466349">
      <w:pPr>
        <w:shd w:val="clear" w:color="auto" w:fill="FFFFFF"/>
        <w:spacing w:after="0" w:line="240" w:lineRule="auto"/>
        <w:ind w:left="-180"/>
        <w:contextualSpacing/>
        <w:jc w:val="center"/>
        <w:textAlignment w:val="baseline"/>
        <w:outlineLvl w:val="0"/>
        <w:rPr>
          <w:rFonts w:eastAsia="Times New Roman" w:cs="Arial"/>
          <w:b/>
          <w:kern w:val="36"/>
          <w:sz w:val="28"/>
          <w:szCs w:val="24"/>
        </w:rPr>
      </w:pPr>
      <w:r w:rsidRPr="00E27AF8">
        <w:rPr>
          <w:rFonts w:eastAsia="Times New Roman" w:cs="Arial"/>
          <w:b/>
          <w:kern w:val="36"/>
          <w:sz w:val="28"/>
          <w:szCs w:val="24"/>
        </w:rPr>
        <w:t>University of Florida</w:t>
      </w:r>
    </w:p>
    <w:p w:rsidR="00521F21" w:rsidRPr="00E27AF8" w:rsidRDefault="00521F21" w:rsidP="00466349">
      <w:pPr>
        <w:shd w:val="clear" w:color="auto" w:fill="FFFFFF"/>
        <w:spacing w:after="0" w:line="240" w:lineRule="auto"/>
        <w:ind w:left="-180"/>
        <w:contextualSpacing/>
        <w:jc w:val="center"/>
        <w:textAlignment w:val="baseline"/>
        <w:outlineLvl w:val="0"/>
        <w:rPr>
          <w:rFonts w:eastAsia="Times New Roman" w:cs="Arial"/>
          <w:b/>
          <w:kern w:val="36"/>
          <w:sz w:val="28"/>
          <w:szCs w:val="24"/>
        </w:rPr>
      </w:pPr>
      <w:r w:rsidRPr="00E27AF8">
        <w:rPr>
          <w:rFonts w:eastAsia="Times New Roman" w:cs="Arial"/>
          <w:b/>
          <w:kern w:val="36"/>
          <w:sz w:val="28"/>
          <w:szCs w:val="24"/>
        </w:rPr>
        <w:t>College of Public Health &amp; Health Professions Syllabus</w:t>
      </w:r>
    </w:p>
    <w:p w:rsidR="00521F21" w:rsidRPr="00E27AF8" w:rsidRDefault="00521F21" w:rsidP="00466349">
      <w:pPr>
        <w:shd w:val="clear" w:color="auto" w:fill="FFFFFF"/>
        <w:spacing w:after="0" w:line="240" w:lineRule="auto"/>
        <w:contextualSpacing/>
        <w:jc w:val="center"/>
        <w:textAlignment w:val="baseline"/>
        <w:outlineLvl w:val="1"/>
        <w:rPr>
          <w:rFonts w:eastAsia="Times New Roman" w:cs="Arial"/>
          <w:b/>
          <w:sz w:val="28"/>
          <w:szCs w:val="24"/>
        </w:rPr>
      </w:pPr>
      <w:r w:rsidRPr="00E27AF8">
        <w:rPr>
          <w:rFonts w:eastAsia="Times New Roman" w:cs="Arial"/>
          <w:b/>
          <w:sz w:val="28"/>
          <w:szCs w:val="24"/>
        </w:rPr>
        <w:t xml:space="preserve">HSA 6385: Performance </w:t>
      </w:r>
      <w:r w:rsidR="00E27AF8">
        <w:rPr>
          <w:rFonts w:eastAsia="Times New Roman" w:cs="Arial"/>
          <w:b/>
          <w:sz w:val="28"/>
          <w:szCs w:val="24"/>
        </w:rPr>
        <w:t>Management</w:t>
      </w:r>
      <w:r w:rsidRPr="00E27AF8">
        <w:rPr>
          <w:rFonts w:eastAsia="Times New Roman" w:cs="Arial"/>
          <w:b/>
          <w:sz w:val="28"/>
          <w:szCs w:val="24"/>
        </w:rPr>
        <w:t xml:space="preserve"> for Health</w:t>
      </w:r>
      <w:r w:rsidR="00FF3C3C">
        <w:rPr>
          <w:rFonts w:eastAsia="Times New Roman" w:cs="Arial"/>
          <w:b/>
          <w:sz w:val="28"/>
          <w:szCs w:val="24"/>
        </w:rPr>
        <w:t xml:space="preserve"> C</w:t>
      </w:r>
      <w:r w:rsidRPr="00E27AF8">
        <w:rPr>
          <w:rFonts w:eastAsia="Times New Roman" w:cs="Arial"/>
          <w:b/>
          <w:sz w:val="28"/>
          <w:szCs w:val="24"/>
        </w:rPr>
        <w:t>are Managers (3 credit hours)</w:t>
      </w:r>
    </w:p>
    <w:p w:rsidR="00521F21" w:rsidRPr="00E27AF8" w:rsidRDefault="00FF3C3C" w:rsidP="00466349">
      <w:pPr>
        <w:shd w:val="clear" w:color="auto" w:fill="FFFFFF"/>
        <w:spacing w:after="0" w:line="240" w:lineRule="auto"/>
        <w:contextualSpacing/>
        <w:jc w:val="center"/>
        <w:textAlignment w:val="baseline"/>
        <w:outlineLvl w:val="1"/>
        <w:rPr>
          <w:rFonts w:eastAsia="Times New Roman" w:cs="Arial"/>
          <w:sz w:val="28"/>
          <w:szCs w:val="24"/>
        </w:rPr>
      </w:pPr>
      <w:r>
        <w:rPr>
          <w:rFonts w:eastAsia="Times New Roman" w:cs="Arial"/>
          <w:sz w:val="28"/>
          <w:szCs w:val="24"/>
        </w:rPr>
        <w:t>Spring 2017</w:t>
      </w:r>
      <w:r w:rsidR="00E27AF8" w:rsidRPr="00E27AF8">
        <w:rPr>
          <w:rFonts w:eastAsia="Times New Roman" w:cs="Arial"/>
          <w:sz w:val="28"/>
          <w:szCs w:val="24"/>
        </w:rPr>
        <w:t xml:space="preserve"> | Periods 9-11 (4:05PM-7:05PM) | Room G201 (HPNP)</w:t>
      </w:r>
    </w:p>
    <w:p w:rsidR="00521F21" w:rsidRPr="00873749" w:rsidRDefault="00521F21" w:rsidP="00466349">
      <w:pPr>
        <w:shd w:val="clear" w:color="auto" w:fill="FFFFFF"/>
        <w:spacing w:after="0" w:line="240" w:lineRule="auto"/>
        <w:contextualSpacing/>
        <w:jc w:val="center"/>
        <w:textAlignment w:val="baseline"/>
        <w:outlineLvl w:val="1"/>
        <w:rPr>
          <w:rFonts w:eastAsia="Times New Roman" w:cs="Arial"/>
          <w:sz w:val="24"/>
          <w:szCs w:val="24"/>
        </w:rPr>
      </w:pPr>
      <w:r w:rsidRPr="00873749">
        <w:rPr>
          <w:rFonts w:eastAsia="Times New Roman" w:cs="Arial"/>
          <w:sz w:val="24"/>
          <w:szCs w:val="24"/>
        </w:rPr>
        <w:t>Delivery Format: Online and On-Campus</w:t>
      </w:r>
      <w:r w:rsidRPr="00873749">
        <w:rPr>
          <w:rFonts w:eastAsia="Times New Roman" w:cs="Arial"/>
          <w:sz w:val="24"/>
          <w:szCs w:val="24"/>
        </w:rPr>
        <w:br/>
      </w:r>
      <w:hyperlink r:id="rId8" w:history="1">
        <w:r w:rsidR="00B17841" w:rsidRPr="00C133EE">
          <w:rPr>
            <w:rStyle w:val="Hyperlink"/>
            <w:rFonts w:eastAsia="Times New Roman" w:cs="Arial"/>
            <w:sz w:val="24"/>
            <w:szCs w:val="24"/>
          </w:rPr>
          <w:t>http://elearning.ufl.edu/</w:t>
        </w:r>
      </w:hyperlink>
      <w:r w:rsidR="00B17841">
        <w:rPr>
          <w:rFonts w:eastAsia="Times New Roman" w:cs="Arial"/>
          <w:sz w:val="24"/>
          <w:szCs w:val="24"/>
        </w:rPr>
        <w:t xml:space="preserve"> </w:t>
      </w:r>
    </w:p>
    <w:p w:rsidR="00521F21" w:rsidRPr="00873749" w:rsidRDefault="00363B41" w:rsidP="00466349">
      <w:pPr>
        <w:spacing w:after="0" w:line="240" w:lineRule="auto"/>
        <w:ind w:hanging="1080"/>
        <w:contextualSpacing/>
        <w:rPr>
          <w:rFonts w:eastAsia="Times New Roman" w:cs="Arial"/>
          <w:sz w:val="24"/>
          <w:szCs w:val="24"/>
        </w:rPr>
      </w:pPr>
      <w:r>
        <w:rPr>
          <w:rFonts w:eastAsia="Times New Roman" w:cs="Arial"/>
          <w:sz w:val="24"/>
          <w:szCs w:val="24"/>
          <w:shd w:val="clear" w:color="auto" w:fill="19108C"/>
        </w:rPr>
        <w:pict>
          <v:rect id="_x0000_i1025" style="width:472.5pt;height:.05pt" o:hralign="center" o:hrstd="t" o:hrnoshade="t" o:hr="t" fillcolor="#444" stroked="f"/>
        </w:pict>
      </w:r>
    </w:p>
    <w:p w:rsidR="00521F21" w:rsidRPr="00E27AF8" w:rsidRDefault="00134391" w:rsidP="00466349">
      <w:pPr>
        <w:shd w:val="clear" w:color="auto" w:fill="FFFFFF"/>
        <w:spacing w:after="0" w:line="240" w:lineRule="auto"/>
        <w:contextualSpacing/>
        <w:textAlignment w:val="baseline"/>
        <w:outlineLvl w:val="3"/>
        <w:rPr>
          <w:rFonts w:eastAsiaTheme="majorEastAsia" w:cs="Arial"/>
          <w:b/>
          <w:bCs/>
          <w:sz w:val="28"/>
          <w:szCs w:val="24"/>
        </w:rPr>
      </w:pPr>
      <w:r w:rsidRPr="00E27AF8">
        <w:rPr>
          <w:rFonts w:eastAsiaTheme="majorEastAsia" w:cs="Arial"/>
          <w:b/>
          <w:bCs/>
          <w:sz w:val="28"/>
          <w:szCs w:val="24"/>
        </w:rPr>
        <w:t xml:space="preserve">COURSE DETAILS: </w:t>
      </w:r>
    </w:p>
    <w:p w:rsidR="00134391" w:rsidRPr="00466349" w:rsidRDefault="00466349" w:rsidP="00466349">
      <w:pPr>
        <w:shd w:val="clear" w:color="auto" w:fill="FFFFFF"/>
        <w:spacing w:after="0" w:line="240" w:lineRule="auto"/>
        <w:contextualSpacing/>
        <w:textAlignment w:val="baseline"/>
        <w:outlineLvl w:val="3"/>
        <w:rPr>
          <w:rFonts w:eastAsiaTheme="majorEastAsia" w:cs="Arial"/>
          <w:b/>
          <w:bCs/>
          <w:sz w:val="24"/>
          <w:szCs w:val="24"/>
          <w:u w:val="single"/>
        </w:rPr>
      </w:pPr>
      <w:r w:rsidRPr="00466349">
        <w:rPr>
          <w:rFonts w:eastAsiaTheme="majorEastAsia" w:cs="Arial"/>
          <w:b/>
          <w:bCs/>
          <w:sz w:val="24"/>
          <w:szCs w:val="24"/>
          <w:u w:val="single"/>
        </w:rPr>
        <w:t>Instructor</w:t>
      </w:r>
    </w:p>
    <w:p w:rsidR="004C4A6E" w:rsidRDefault="0001564D" w:rsidP="00466349">
      <w:pPr>
        <w:shd w:val="clear" w:color="auto" w:fill="FFFFFF"/>
        <w:spacing w:after="0" w:line="240" w:lineRule="auto"/>
        <w:contextualSpacing/>
        <w:textAlignment w:val="baseline"/>
        <w:outlineLvl w:val="3"/>
        <w:rPr>
          <w:rFonts w:eastAsiaTheme="majorEastAsia" w:cs="Arial"/>
          <w:b/>
          <w:bCs/>
          <w:sz w:val="24"/>
          <w:szCs w:val="24"/>
        </w:rPr>
      </w:pPr>
      <w:r w:rsidRPr="00873749">
        <w:rPr>
          <w:rFonts w:eastAsiaTheme="majorEastAsia" w:cs="Arial"/>
          <w:b/>
          <w:bCs/>
          <w:sz w:val="24"/>
          <w:szCs w:val="24"/>
        </w:rPr>
        <w:t xml:space="preserve">Name: </w:t>
      </w:r>
      <w:r w:rsidRPr="00873749">
        <w:rPr>
          <w:rFonts w:eastAsiaTheme="majorEastAsia" w:cs="Arial"/>
          <w:b/>
          <w:bCs/>
          <w:sz w:val="24"/>
          <w:szCs w:val="24"/>
        </w:rPr>
        <w:tab/>
      </w:r>
      <w:r w:rsidR="00466349">
        <w:rPr>
          <w:rFonts w:eastAsiaTheme="majorEastAsia" w:cs="Arial"/>
          <w:b/>
          <w:bCs/>
          <w:sz w:val="24"/>
          <w:szCs w:val="24"/>
        </w:rPr>
        <w:tab/>
      </w:r>
      <w:r w:rsidR="00466349">
        <w:rPr>
          <w:rFonts w:eastAsiaTheme="majorEastAsia" w:cs="Arial"/>
          <w:b/>
          <w:bCs/>
          <w:sz w:val="24"/>
          <w:szCs w:val="24"/>
        </w:rPr>
        <w:tab/>
      </w:r>
      <w:r w:rsidR="0034142F" w:rsidRPr="00873749">
        <w:rPr>
          <w:rFonts w:eastAsiaTheme="majorEastAsia" w:cs="Arial"/>
          <w:b/>
          <w:bCs/>
          <w:sz w:val="24"/>
          <w:szCs w:val="24"/>
        </w:rPr>
        <w:tab/>
      </w:r>
      <w:r w:rsidR="004C4A6E">
        <w:rPr>
          <w:rFonts w:eastAsiaTheme="majorEastAsia" w:cs="Arial"/>
          <w:b/>
          <w:bCs/>
          <w:sz w:val="24"/>
          <w:szCs w:val="24"/>
        </w:rPr>
        <w:t>Cathy Zorilo, DNP, ARNP</w:t>
      </w:r>
    </w:p>
    <w:p w:rsidR="004C4A6E" w:rsidRDefault="00134391" w:rsidP="004C4A6E">
      <w:pPr>
        <w:shd w:val="clear" w:color="auto" w:fill="FFFFFF"/>
        <w:spacing w:after="0" w:line="240" w:lineRule="auto"/>
        <w:ind w:left="2880" w:hanging="2880"/>
        <w:contextualSpacing/>
        <w:textAlignment w:val="baseline"/>
        <w:outlineLvl w:val="3"/>
        <w:rPr>
          <w:rFonts w:eastAsiaTheme="majorEastAsia" w:cs="Arial"/>
          <w:b/>
          <w:bCs/>
          <w:sz w:val="24"/>
          <w:szCs w:val="24"/>
        </w:rPr>
      </w:pPr>
      <w:r>
        <w:rPr>
          <w:rFonts w:eastAsiaTheme="majorEastAsia" w:cs="Arial"/>
          <w:b/>
          <w:bCs/>
          <w:sz w:val="24"/>
          <w:szCs w:val="24"/>
        </w:rPr>
        <w:t>Office</w:t>
      </w:r>
      <w:r w:rsidR="00521F21" w:rsidRPr="00873749">
        <w:rPr>
          <w:rFonts w:eastAsiaTheme="majorEastAsia" w:cs="Arial"/>
          <w:b/>
          <w:bCs/>
          <w:sz w:val="24"/>
          <w:szCs w:val="24"/>
        </w:rPr>
        <w:t xml:space="preserve">: </w:t>
      </w:r>
      <w:r w:rsidR="00521F21" w:rsidRPr="00873749">
        <w:rPr>
          <w:rFonts w:eastAsiaTheme="majorEastAsia" w:cs="Arial"/>
          <w:b/>
          <w:bCs/>
          <w:sz w:val="24"/>
          <w:szCs w:val="24"/>
        </w:rPr>
        <w:tab/>
      </w:r>
      <w:r w:rsidR="004C4A6E">
        <w:rPr>
          <w:rFonts w:eastAsiaTheme="majorEastAsia" w:cs="Arial"/>
          <w:b/>
          <w:bCs/>
          <w:sz w:val="24"/>
          <w:szCs w:val="24"/>
        </w:rPr>
        <w:t>Sebastian Ferrero Office of Clinical Quality and Patient Safety   1329 SW 16</w:t>
      </w:r>
      <w:r w:rsidR="004C4A6E" w:rsidRPr="004C4A6E">
        <w:rPr>
          <w:rFonts w:eastAsiaTheme="majorEastAsia" w:cs="Arial"/>
          <w:b/>
          <w:bCs/>
          <w:sz w:val="24"/>
          <w:szCs w:val="24"/>
          <w:vertAlign w:val="superscript"/>
        </w:rPr>
        <w:t>th</w:t>
      </w:r>
      <w:r w:rsidR="004C4A6E">
        <w:rPr>
          <w:rFonts w:eastAsiaTheme="majorEastAsia" w:cs="Arial"/>
          <w:b/>
          <w:bCs/>
          <w:sz w:val="24"/>
          <w:szCs w:val="24"/>
        </w:rPr>
        <w:t xml:space="preserve"> Street, Suite 3280</w:t>
      </w:r>
    </w:p>
    <w:p w:rsidR="004C4A6E" w:rsidRDefault="0034142F" w:rsidP="004C4A6E">
      <w:pPr>
        <w:shd w:val="clear" w:color="auto" w:fill="FFFFFF"/>
        <w:spacing w:after="0" w:line="240" w:lineRule="auto"/>
        <w:contextualSpacing/>
        <w:textAlignment w:val="baseline"/>
        <w:outlineLvl w:val="3"/>
        <w:rPr>
          <w:rFonts w:eastAsiaTheme="majorEastAsia" w:cs="Arial"/>
          <w:b/>
          <w:bCs/>
          <w:sz w:val="24"/>
          <w:szCs w:val="24"/>
        </w:rPr>
      </w:pPr>
      <w:r w:rsidRPr="00873749">
        <w:rPr>
          <w:rFonts w:eastAsiaTheme="majorEastAsia" w:cs="Arial"/>
          <w:b/>
          <w:bCs/>
          <w:sz w:val="24"/>
          <w:szCs w:val="24"/>
        </w:rPr>
        <w:t>Phone</w:t>
      </w:r>
      <w:r w:rsidR="00521F21" w:rsidRPr="00873749">
        <w:rPr>
          <w:rFonts w:eastAsiaTheme="majorEastAsia" w:cs="Arial"/>
          <w:b/>
          <w:bCs/>
          <w:sz w:val="24"/>
          <w:szCs w:val="24"/>
        </w:rPr>
        <w:t>:</w:t>
      </w:r>
      <w:r w:rsidR="00466349">
        <w:rPr>
          <w:rFonts w:eastAsiaTheme="majorEastAsia" w:cs="Arial"/>
          <w:b/>
          <w:bCs/>
          <w:sz w:val="24"/>
          <w:szCs w:val="24"/>
        </w:rPr>
        <w:tab/>
      </w:r>
      <w:r w:rsidR="00873749">
        <w:rPr>
          <w:rFonts w:eastAsiaTheme="majorEastAsia" w:cs="Arial"/>
          <w:b/>
          <w:bCs/>
          <w:sz w:val="24"/>
          <w:szCs w:val="24"/>
        </w:rPr>
        <w:tab/>
      </w:r>
      <w:r w:rsidR="00466349">
        <w:rPr>
          <w:rFonts w:eastAsiaTheme="majorEastAsia" w:cs="Arial"/>
          <w:b/>
          <w:bCs/>
          <w:sz w:val="24"/>
          <w:szCs w:val="24"/>
        </w:rPr>
        <w:tab/>
      </w:r>
      <w:r w:rsidR="00466349">
        <w:rPr>
          <w:rFonts w:eastAsiaTheme="majorEastAsia" w:cs="Arial"/>
          <w:b/>
          <w:bCs/>
          <w:sz w:val="24"/>
          <w:szCs w:val="24"/>
        </w:rPr>
        <w:tab/>
      </w:r>
      <w:r w:rsidR="0001564D" w:rsidRPr="00873749">
        <w:rPr>
          <w:rFonts w:eastAsiaTheme="minorEastAsia" w:cs="Arial"/>
          <w:b/>
          <w:noProof/>
          <w:sz w:val="24"/>
          <w:szCs w:val="24"/>
        </w:rPr>
        <w:t>352.</w:t>
      </w:r>
      <w:r w:rsidR="004C4A6E">
        <w:rPr>
          <w:rFonts w:eastAsiaTheme="minorEastAsia" w:cs="Arial"/>
          <w:b/>
          <w:noProof/>
          <w:sz w:val="24"/>
          <w:szCs w:val="24"/>
        </w:rPr>
        <w:t>265.8806</w:t>
      </w:r>
      <w:r w:rsidR="00466349">
        <w:rPr>
          <w:rFonts w:eastAsiaTheme="minorEastAsia" w:cs="Arial"/>
          <w:b/>
          <w:noProof/>
          <w:sz w:val="24"/>
          <w:szCs w:val="24"/>
        </w:rPr>
        <w:t xml:space="preserve"> (O) | </w:t>
      </w:r>
      <w:r w:rsidR="0001564D" w:rsidRPr="00873749">
        <w:rPr>
          <w:rFonts w:eastAsiaTheme="majorEastAsia" w:cs="Arial"/>
          <w:b/>
          <w:bCs/>
          <w:sz w:val="24"/>
          <w:szCs w:val="24"/>
        </w:rPr>
        <w:t>352.</w:t>
      </w:r>
      <w:r w:rsidR="004C4A6E">
        <w:rPr>
          <w:rFonts w:eastAsiaTheme="majorEastAsia" w:cs="Arial"/>
          <w:b/>
          <w:bCs/>
          <w:sz w:val="24"/>
          <w:szCs w:val="24"/>
        </w:rPr>
        <w:t>283.9062</w:t>
      </w:r>
      <w:r w:rsidR="00466349">
        <w:rPr>
          <w:rFonts w:eastAsiaTheme="majorEastAsia" w:cs="Arial"/>
          <w:b/>
          <w:bCs/>
          <w:sz w:val="24"/>
          <w:szCs w:val="24"/>
        </w:rPr>
        <w:t xml:space="preserve"> (C) </w:t>
      </w:r>
      <w:r w:rsidR="0001564D" w:rsidRPr="00873749">
        <w:rPr>
          <w:rFonts w:eastAsiaTheme="majorEastAsia" w:cs="Arial"/>
          <w:b/>
          <w:bCs/>
          <w:sz w:val="24"/>
          <w:szCs w:val="24"/>
        </w:rPr>
        <w:br/>
        <w:t xml:space="preserve">Email: </w:t>
      </w:r>
      <w:r w:rsidR="00466349">
        <w:rPr>
          <w:rFonts w:eastAsiaTheme="majorEastAsia" w:cs="Arial"/>
          <w:b/>
          <w:bCs/>
          <w:sz w:val="24"/>
          <w:szCs w:val="24"/>
        </w:rPr>
        <w:tab/>
      </w:r>
      <w:r w:rsidR="00466349">
        <w:rPr>
          <w:rFonts w:eastAsiaTheme="majorEastAsia" w:cs="Arial"/>
          <w:b/>
          <w:bCs/>
          <w:sz w:val="24"/>
          <w:szCs w:val="24"/>
        </w:rPr>
        <w:tab/>
      </w:r>
      <w:r w:rsidRPr="00873749">
        <w:rPr>
          <w:rFonts w:eastAsiaTheme="majorEastAsia" w:cs="Arial"/>
          <w:b/>
          <w:bCs/>
          <w:sz w:val="24"/>
          <w:szCs w:val="24"/>
        </w:rPr>
        <w:tab/>
      </w:r>
      <w:r w:rsidR="00466349">
        <w:rPr>
          <w:rFonts w:eastAsiaTheme="majorEastAsia" w:cs="Arial"/>
          <w:b/>
          <w:bCs/>
          <w:sz w:val="24"/>
          <w:szCs w:val="24"/>
        </w:rPr>
        <w:tab/>
      </w:r>
      <w:hyperlink r:id="rId9" w:history="1">
        <w:r w:rsidR="004C4A6E" w:rsidRPr="001C2E1E">
          <w:rPr>
            <w:rStyle w:val="Hyperlink"/>
            <w:rFonts w:eastAsiaTheme="majorEastAsia" w:cs="Arial"/>
            <w:b/>
            <w:bCs/>
            <w:sz w:val="24"/>
            <w:szCs w:val="24"/>
          </w:rPr>
          <w:t>cathyzorilo@ufl.edu</w:t>
        </w:r>
      </w:hyperlink>
    </w:p>
    <w:p w:rsidR="00521F21" w:rsidRPr="004C4A6E" w:rsidRDefault="00521F21" w:rsidP="004C4A6E">
      <w:pPr>
        <w:shd w:val="clear" w:color="auto" w:fill="FFFFFF"/>
        <w:spacing w:after="0" w:line="240" w:lineRule="auto"/>
        <w:contextualSpacing/>
        <w:textAlignment w:val="baseline"/>
        <w:outlineLvl w:val="3"/>
        <w:rPr>
          <w:rFonts w:eastAsiaTheme="majorEastAsia" w:cs="Arial"/>
          <w:b/>
          <w:bCs/>
          <w:sz w:val="24"/>
          <w:szCs w:val="24"/>
        </w:rPr>
      </w:pPr>
      <w:r w:rsidRPr="00873749">
        <w:rPr>
          <w:rFonts w:eastAsiaTheme="majorEastAsia" w:cs="Arial"/>
          <w:b/>
          <w:bCs/>
          <w:sz w:val="24"/>
          <w:szCs w:val="24"/>
        </w:rPr>
        <w:t>Office Hours:</w:t>
      </w:r>
      <w:r w:rsidRPr="00873749">
        <w:rPr>
          <w:rFonts w:eastAsiaTheme="majorEastAsia" w:cs="Arial"/>
          <w:b/>
          <w:bCs/>
          <w:sz w:val="24"/>
          <w:szCs w:val="24"/>
        </w:rPr>
        <w:tab/>
      </w:r>
      <w:r w:rsidR="00466349">
        <w:rPr>
          <w:rFonts w:eastAsiaTheme="majorEastAsia" w:cs="Arial"/>
          <w:b/>
          <w:bCs/>
          <w:sz w:val="24"/>
          <w:szCs w:val="24"/>
        </w:rPr>
        <w:tab/>
      </w:r>
      <w:r w:rsidR="00466349">
        <w:rPr>
          <w:rFonts w:eastAsiaTheme="majorEastAsia" w:cs="Arial"/>
          <w:b/>
          <w:bCs/>
          <w:sz w:val="24"/>
          <w:szCs w:val="24"/>
        </w:rPr>
        <w:tab/>
      </w:r>
      <w:r w:rsidRPr="00873749">
        <w:rPr>
          <w:rFonts w:eastAsiaTheme="majorEastAsia" w:cs="Arial"/>
          <w:b/>
          <w:bCs/>
          <w:sz w:val="24"/>
          <w:szCs w:val="24"/>
        </w:rPr>
        <w:t>Available as needed. Simply call</w:t>
      </w:r>
      <w:r w:rsidR="00F25B9B">
        <w:rPr>
          <w:rFonts w:eastAsiaTheme="majorEastAsia" w:cs="Arial"/>
          <w:b/>
          <w:bCs/>
          <w:sz w:val="24"/>
          <w:szCs w:val="24"/>
        </w:rPr>
        <w:t>, text,</w:t>
      </w:r>
      <w:r w:rsidRPr="00873749">
        <w:rPr>
          <w:rFonts w:eastAsiaTheme="majorEastAsia" w:cs="Arial"/>
          <w:b/>
          <w:bCs/>
          <w:sz w:val="24"/>
          <w:szCs w:val="24"/>
        </w:rPr>
        <w:t xml:space="preserve"> or email.</w:t>
      </w:r>
    </w:p>
    <w:p w:rsidR="00466349" w:rsidRDefault="00466349" w:rsidP="00466349">
      <w:pPr>
        <w:shd w:val="clear" w:color="auto" w:fill="FFFFFF"/>
        <w:spacing w:after="0" w:line="240" w:lineRule="auto"/>
        <w:ind w:left="2880" w:hanging="2880"/>
        <w:contextualSpacing/>
        <w:textAlignment w:val="baseline"/>
        <w:outlineLvl w:val="3"/>
        <w:rPr>
          <w:rFonts w:eastAsia="Times New Roman" w:cs="Arial"/>
          <w:sz w:val="24"/>
          <w:szCs w:val="24"/>
        </w:rPr>
      </w:pPr>
      <w:r w:rsidRPr="00873749">
        <w:rPr>
          <w:rFonts w:eastAsiaTheme="majorEastAsia" w:cs="Arial"/>
          <w:b/>
          <w:bCs/>
          <w:sz w:val="24"/>
          <w:szCs w:val="24"/>
        </w:rPr>
        <w:t>Preferred Communications:</w:t>
      </w:r>
      <w:r w:rsidRPr="00873749">
        <w:rPr>
          <w:rFonts w:eastAsia="Times New Roman" w:cs="Arial"/>
          <w:i/>
          <w:sz w:val="24"/>
          <w:szCs w:val="24"/>
        </w:rPr>
        <w:t xml:space="preserve"> </w:t>
      </w:r>
      <w:r>
        <w:rPr>
          <w:rFonts w:eastAsia="Times New Roman" w:cs="Arial"/>
          <w:i/>
          <w:sz w:val="24"/>
          <w:szCs w:val="24"/>
        </w:rPr>
        <w:tab/>
      </w:r>
      <w:r w:rsidRPr="00873749">
        <w:rPr>
          <w:rFonts w:eastAsia="Times New Roman" w:cs="Arial"/>
          <w:sz w:val="24"/>
          <w:szCs w:val="24"/>
        </w:rPr>
        <w:t xml:space="preserve">When you need to communicate with me non-urgently, email me at </w:t>
      </w:r>
      <w:hyperlink r:id="rId10" w:history="1">
        <w:r w:rsidR="004C4A6E" w:rsidRPr="001C2E1E">
          <w:rPr>
            <w:rStyle w:val="Hyperlink"/>
            <w:rFonts w:eastAsiaTheme="majorEastAsia" w:cs="Arial"/>
            <w:b/>
            <w:bCs/>
            <w:sz w:val="24"/>
            <w:szCs w:val="24"/>
          </w:rPr>
          <w:t>cathyzorilo@ufl.edu</w:t>
        </w:r>
      </w:hyperlink>
      <w:r w:rsidR="004C4A6E">
        <w:rPr>
          <w:rFonts w:eastAsiaTheme="majorEastAsia" w:cs="Arial"/>
          <w:b/>
          <w:bCs/>
          <w:sz w:val="24"/>
          <w:szCs w:val="24"/>
        </w:rPr>
        <w:t xml:space="preserve">. </w:t>
      </w:r>
      <w:r w:rsidRPr="00873749">
        <w:rPr>
          <w:rFonts w:eastAsia="Times New Roman" w:cs="Arial"/>
          <w:sz w:val="24"/>
          <w:szCs w:val="24"/>
        </w:rPr>
        <w:t xml:space="preserve">If urgent, feel free to call my </w:t>
      </w:r>
      <w:r>
        <w:rPr>
          <w:rFonts w:eastAsia="Times New Roman" w:cs="Arial"/>
          <w:sz w:val="24"/>
          <w:szCs w:val="24"/>
        </w:rPr>
        <w:t>office</w:t>
      </w:r>
      <w:r w:rsidR="004C4A6E">
        <w:rPr>
          <w:rFonts w:eastAsia="Times New Roman" w:cs="Arial"/>
          <w:sz w:val="24"/>
          <w:szCs w:val="24"/>
        </w:rPr>
        <w:t>,</w:t>
      </w:r>
      <w:r w:rsidRPr="00873749">
        <w:rPr>
          <w:rFonts w:eastAsia="Times New Roman" w:cs="Arial"/>
          <w:sz w:val="24"/>
          <w:szCs w:val="24"/>
        </w:rPr>
        <w:t xml:space="preserve"> or </w:t>
      </w:r>
      <w:r>
        <w:rPr>
          <w:rFonts w:eastAsia="Times New Roman" w:cs="Arial"/>
          <w:sz w:val="24"/>
          <w:szCs w:val="24"/>
        </w:rPr>
        <w:t xml:space="preserve">call or text my </w:t>
      </w:r>
      <w:r w:rsidRPr="00873749">
        <w:rPr>
          <w:rFonts w:eastAsia="Times New Roman" w:cs="Arial"/>
          <w:sz w:val="24"/>
          <w:szCs w:val="24"/>
        </w:rPr>
        <w:t>cell phone</w:t>
      </w:r>
      <w:r>
        <w:rPr>
          <w:rFonts w:eastAsia="Times New Roman" w:cs="Arial"/>
          <w:sz w:val="24"/>
          <w:szCs w:val="24"/>
        </w:rPr>
        <w:t>.</w:t>
      </w:r>
    </w:p>
    <w:p w:rsidR="00466349" w:rsidRPr="00466349" w:rsidRDefault="00521F21" w:rsidP="00466349">
      <w:pPr>
        <w:shd w:val="clear" w:color="auto" w:fill="FFFFFF"/>
        <w:spacing w:after="0" w:line="240" w:lineRule="auto"/>
        <w:ind w:left="2880" w:hanging="2880"/>
        <w:contextualSpacing/>
        <w:textAlignment w:val="baseline"/>
        <w:outlineLvl w:val="3"/>
        <w:rPr>
          <w:rFonts w:eastAsiaTheme="majorEastAsia" w:cs="Arial"/>
          <w:b/>
          <w:bCs/>
          <w:sz w:val="24"/>
          <w:szCs w:val="24"/>
          <w:u w:val="single"/>
        </w:rPr>
      </w:pPr>
      <w:r w:rsidRPr="00466349">
        <w:rPr>
          <w:rFonts w:eastAsiaTheme="majorEastAsia" w:cs="Arial"/>
          <w:b/>
          <w:bCs/>
          <w:sz w:val="24"/>
          <w:szCs w:val="24"/>
          <w:u w:val="single"/>
        </w:rPr>
        <w:t>Teaching Assistant</w:t>
      </w:r>
    </w:p>
    <w:p w:rsidR="00466349" w:rsidRDefault="00466349" w:rsidP="00466349">
      <w:pPr>
        <w:shd w:val="clear" w:color="auto" w:fill="FFFFFF"/>
        <w:spacing w:after="0" w:line="240" w:lineRule="auto"/>
        <w:ind w:left="2880" w:hanging="2880"/>
        <w:contextualSpacing/>
        <w:textAlignment w:val="baseline"/>
        <w:outlineLvl w:val="3"/>
        <w:rPr>
          <w:rFonts w:eastAsiaTheme="majorEastAsia" w:cs="Arial"/>
          <w:b/>
          <w:bCs/>
          <w:sz w:val="24"/>
          <w:szCs w:val="24"/>
        </w:rPr>
      </w:pPr>
      <w:r>
        <w:rPr>
          <w:rFonts w:eastAsiaTheme="majorEastAsia" w:cs="Arial"/>
          <w:b/>
          <w:bCs/>
          <w:sz w:val="24"/>
          <w:szCs w:val="24"/>
        </w:rPr>
        <w:t>Name:</w:t>
      </w:r>
      <w:r>
        <w:rPr>
          <w:rFonts w:eastAsiaTheme="majorEastAsia" w:cs="Arial"/>
          <w:b/>
          <w:bCs/>
          <w:sz w:val="24"/>
          <w:szCs w:val="24"/>
        </w:rPr>
        <w:tab/>
      </w:r>
      <w:r w:rsidR="004C4A6E">
        <w:rPr>
          <w:rFonts w:eastAsiaTheme="majorEastAsia" w:cs="Arial"/>
          <w:b/>
          <w:bCs/>
          <w:sz w:val="24"/>
          <w:szCs w:val="24"/>
        </w:rPr>
        <w:t>Soon Ju Song</w:t>
      </w:r>
    </w:p>
    <w:p w:rsidR="004C4A6E" w:rsidRDefault="00466349" w:rsidP="004C4A6E">
      <w:pPr>
        <w:shd w:val="clear" w:color="auto" w:fill="FFFFFF"/>
        <w:spacing w:after="0" w:line="240" w:lineRule="auto"/>
        <w:ind w:left="2880" w:hanging="2880"/>
        <w:contextualSpacing/>
        <w:textAlignment w:val="baseline"/>
        <w:outlineLvl w:val="3"/>
        <w:rPr>
          <w:rFonts w:eastAsiaTheme="majorEastAsia" w:cs="Arial"/>
          <w:b/>
          <w:bCs/>
          <w:sz w:val="24"/>
          <w:szCs w:val="24"/>
        </w:rPr>
      </w:pPr>
      <w:r>
        <w:rPr>
          <w:rFonts w:eastAsiaTheme="majorEastAsia" w:cs="Arial"/>
          <w:b/>
          <w:bCs/>
          <w:sz w:val="24"/>
          <w:szCs w:val="24"/>
        </w:rPr>
        <w:t xml:space="preserve">Email: </w:t>
      </w:r>
      <w:r>
        <w:rPr>
          <w:rFonts w:eastAsiaTheme="majorEastAsia" w:cs="Arial"/>
          <w:b/>
          <w:bCs/>
          <w:sz w:val="24"/>
          <w:szCs w:val="24"/>
        </w:rPr>
        <w:tab/>
      </w:r>
      <w:hyperlink r:id="rId11" w:history="1">
        <w:r w:rsidR="004C4A6E" w:rsidRPr="001C2E1E">
          <w:rPr>
            <w:rStyle w:val="Hyperlink"/>
            <w:rFonts w:eastAsiaTheme="majorEastAsia" w:cs="Arial"/>
            <w:b/>
            <w:bCs/>
            <w:sz w:val="24"/>
            <w:szCs w:val="24"/>
          </w:rPr>
          <w:t>ssong@ufl.edu</w:t>
        </w:r>
      </w:hyperlink>
    </w:p>
    <w:p w:rsidR="00466349" w:rsidRPr="00873749" w:rsidRDefault="00466349" w:rsidP="00170028">
      <w:pPr>
        <w:shd w:val="clear" w:color="auto" w:fill="FFFFFF"/>
        <w:spacing w:after="0" w:line="240" w:lineRule="auto"/>
        <w:contextualSpacing/>
        <w:textAlignment w:val="baseline"/>
        <w:outlineLvl w:val="3"/>
        <w:rPr>
          <w:rFonts w:eastAsiaTheme="majorEastAsia" w:cs="Arial"/>
          <w:bCs/>
          <w:sz w:val="24"/>
          <w:szCs w:val="24"/>
        </w:rPr>
      </w:pPr>
      <w:r>
        <w:rPr>
          <w:rFonts w:eastAsiaTheme="majorEastAsia" w:cs="Arial"/>
          <w:b/>
          <w:bCs/>
          <w:sz w:val="24"/>
          <w:szCs w:val="24"/>
        </w:rPr>
        <w:t>Office Hours:</w:t>
      </w:r>
      <w:r>
        <w:rPr>
          <w:rFonts w:eastAsiaTheme="majorEastAsia" w:cs="Arial"/>
          <w:b/>
          <w:bCs/>
          <w:sz w:val="24"/>
          <w:szCs w:val="24"/>
        </w:rPr>
        <w:tab/>
      </w:r>
      <w:r w:rsidR="00170028">
        <w:rPr>
          <w:rFonts w:eastAsiaTheme="majorEastAsia" w:cs="Arial"/>
          <w:b/>
          <w:bCs/>
          <w:sz w:val="24"/>
          <w:szCs w:val="24"/>
        </w:rPr>
        <w:tab/>
      </w:r>
      <w:r w:rsidR="00170028">
        <w:rPr>
          <w:rFonts w:eastAsiaTheme="majorEastAsia" w:cs="Arial"/>
          <w:b/>
          <w:bCs/>
          <w:sz w:val="24"/>
          <w:szCs w:val="24"/>
        </w:rPr>
        <w:tab/>
        <w:t>By Appointment</w:t>
      </w:r>
    </w:p>
    <w:p w:rsidR="000862A0" w:rsidRDefault="000862A0" w:rsidP="00466349">
      <w:pPr>
        <w:shd w:val="clear" w:color="auto" w:fill="FFFFFF"/>
        <w:spacing w:after="0" w:line="240" w:lineRule="auto"/>
        <w:ind w:left="2880" w:hanging="2880"/>
        <w:contextualSpacing/>
        <w:textAlignment w:val="baseline"/>
        <w:outlineLvl w:val="3"/>
        <w:rPr>
          <w:rFonts w:eastAsiaTheme="majorEastAsia" w:cs="Arial"/>
          <w:b/>
          <w:bCs/>
          <w:sz w:val="24"/>
          <w:szCs w:val="24"/>
        </w:rPr>
      </w:pPr>
    </w:p>
    <w:p w:rsidR="00491A98" w:rsidRPr="00491A98" w:rsidRDefault="00491A98" w:rsidP="004C4A6E">
      <w:pPr>
        <w:shd w:val="clear" w:color="auto" w:fill="FFFFFF"/>
        <w:spacing w:after="0" w:line="240" w:lineRule="auto"/>
        <w:contextualSpacing/>
        <w:textAlignment w:val="baseline"/>
        <w:outlineLvl w:val="3"/>
        <w:rPr>
          <w:rFonts w:eastAsia="Times New Roman" w:cs="Arial"/>
          <w:b/>
          <w:sz w:val="24"/>
          <w:szCs w:val="24"/>
        </w:rPr>
      </w:pPr>
      <w:r w:rsidRPr="000862A0">
        <w:rPr>
          <w:rFonts w:eastAsiaTheme="majorEastAsia" w:cs="Arial"/>
          <w:b/>
          <w:bCs/>
          <w:sz w:val="24"/>
          <w:szCs w:val="24"/>
          <w:u w:val="single"/>
        </w:rPr>
        <w:t>Text Book</w:t>
      </w:r>
      <w:r>
        <w:rPr>
          <w:rFonts w:eastAsia="Times New Roman" w:cs="Arial"/>
          <w:sz w:val="24"/>
          <w:szCs w:val="24"/>
        </w:rPr>
        <w:tab/>
      </w:r>
      <w:r w:rsidRPr="00491A98">
        <w:rPr>
          <w:rFonts w:eastAsia="Times New Roman" w:cs="Arial"/>
          <w:b/>
          <w:sz w:val="24"/>
          <w:szCs w:val="24"/>
        </w:rPr>
        <w:t>Critically Ill: A 5-point Plan to Cure Healthcare Delivery</w:t>
      </w:r>
    </w:p>
    <w:p w:rsidR="00491A98" w:rsidRPr="00491A98" w:rsidRDefault="00491A98" w:rsidP="00466349">
      <w:pPr>
        <w:shd w:val="clear" w:color="auto" w:fill="FFFFFF"/>
        <w:spacing w:after="0" w:line="240" w:lineRule="auto"/>
        <w:ind w:left="2880" w:hanging="2880"/>
        <w:contextualSpacing/>
        <w:textAlignment w:val="baseline"/>
        <w:outlineLvl w:val="3"/>
        <w:rPr>
          <w:rFonts w:eastAsiaTheme="majorEastAsia" w:cs="Arial"/>
          <w:bCs/>
          <w:sz w:val="24"/>
          <w:szCs w:val="24"/>
        </w:rPr>
      </w:pPr>
      <w:r w:rsidRPr="00491A98">
        <w:rPr>
          <w:rFonts w:eastAsiaTheme="majorEastAsia" w:cs="Arial"/>
          <w:b/>
          <w:bCs/>
          <w:sz w:val="24"/>
          <w:szCs w:val="24"/>
        </w:rPr>
        <w:tab/>
      </w:r>
      <w:r w:rsidRPr="00491A98">
        <w:rPr>
          <w:rFonts w:eastAsiaTheme="majorEastAsia" w:cs="Arial"/>
          <w:bCs/>
          <w:sz w:val="24"/>
          <w:szCs w:val="24"/>
        </w:rPr>
        <w:t>Frederick Southwick, MD</w:t>
      </w:r>
    </w:p>
    <w:p w:rsidR="00491A98" w:rsidRDefault="00491A98" w:rsidP="00466349">
      <w:pPr>
        <w:spacing w:after="0" w:line="240" w:lineRule="auto"/>
        <w:ind w:left="2160" w:firstLine="720"/>
        <w:rPr>
          <w:rFonts w:eastAsia="Times New Roman" w:cs="Times New Roman"/>
          <w:sz w:val="24"/>
          <w:szCs w:val="24"/>
        </w:rPr>
      </w:pPr>
      <w:r w:rsidRPr="00F075E9">
        <w:rPr>
          <w:rFonts w:eastAsia="Times New Roman" w:cs="Times New Roman"/>
          <w:i/>
          <w:sz w:val="24"/>
          <w:szCs w:val="24"/>
        </w:rPr>
        <w:t>ISBN-13: 978-1614660163</w:t>
      </w:r>
      <w:r w:rsidRPr="00491A98">
        <w:rPr>
          <w:rFonts w:eastAsia="Times New Roman" w:cs="Times New Roman"/>
          <w:sz w:val="24"/>
          <w:szCs w:val="24"/>
        </w:rPr>
        <w:t xml:space="preserve"> or </w:t>
      </w:r>
      <w:r w:rsidRPr="00F075E9">
        <w:rPr>
          <w:rFonts w:eastAsia="Times New Roman" w:cs="Times New Roman"/>
          <w:i/>
          <w:sz w:val="24"/>
          <w:szCs w:val="24"/>
        </w:rPr>
        <w:t>ISBN-10:</w:t>
      </w:r>
      <w:r w:rsidRPr="00491A98">
        <w:rPr>
          <w:rFonts w:eastAsia="Times New Roman" w:cs="Times New Roman"/>
          <w:i/>
          <w:sz w:val="24"/>
          <w:szCs w:val="24"/>
        </w:rPr>
        <w:t xml:space="preserve"> </w:t>
      </w:r>
      <w:r w:rsidRPr="00F075E9">
        <w:rPr>
          <w:rFonts w:eastAsia="Times New Roman" w:cs="Times New Roman"/>
          <w:i/>
          <w:sz w:val="24"/>
          <w:szCs w:val="24"/>
        </w:rPr>
        <w:t>1614660166</w:t>
      </w:r>
      <w:r w:rsidRPr="00491A98">
        <w:rPr>
          <w:rFonts w:eastAsia="Times New Roman" w:cs="Times New Roman"/>
          <w:sz w:val="24"/>
          <w:szCs w:val="24"/>
        </w:rPr>
        <w:t xml:space="preserve"> </w:t>
      </w:r>
    </w:p>
    <w:p w:rsidR="00521F21" w:rsidRPr="00873749" w:rsidRDefault="00363B41" w:rsidP="00466349">
      <w:pPr>
        <w:spacing w:after="0" w:line="240" w:lineRule="auto"/>
        <w:ind w:hanging="1080"/>
        <w:contextualSpacing/>
        <w:rPr>
          <w:rFonts w:eastAsia="Times New Roman" w:cs="Arial"/>
          <w:sz w:val="24"/>
          <w:szCs w:val="24"/>
        </w:rPr>
      </w:pPr>
      <w:r>
        <w:rPr>
          <w:rFonts w:eastAsia="Times New Roman" w:cs="Arial"/>
          <w:sz w:val="24"/>
          <w:szCs w:val="24"/>
          <w:shd w:val="clear" w:color="auto" w:fill="19108C"/>
        </w:rPr>
        <w:pict>
          <v:rect id="_x0000_i1026" style="width:472.5pt;height:.05pt" o:hralign="center" o:hrstd="t" o:hrnoshade="t" o:hr="t" fillcolor="#444" stroked="f"/>
        </w:pict>
      </w:r>
    </w:p>
    <w:p w:rsidR="00521F21" w:rsidRPr="00E27AF8" w:rsidRDefault="00F075E9" w:rsidP="00466349">
      <w:pPr>
        <w:spacing w:after="0" w:line="240" w:lineRule="auto"/>
        <w:contextualSpacing/>
        <w:outlineLvl w:val="1"/>
        <w:rPr>
          <w:rFonts w:eastAsia="Times New Roman" w:cs="Arial"/>
          <w:b/>
          <w:bCs/>
          <w:sz w:val="28"/>
          <w:szCs w:val="24"/>
          <w:bdr w:val="none" w:sz="0" w:space="0" w:color="auto" w:frame="1"/>
        </w:rPr>
      </w:pPr>
      <w:r w:rsidRPr="00E27AF8">
        <w:rPr>
          <w:rFonts w:eastAsia="Times New Roman" w:cs="Arial"/>
          <w:b/>
          <w:bCs/>
          <w:sz w:val="28"/>
          <w:szCs w:val="24"/>
          <w:bdr w:val="none" w:sz="0" w:space="0" w:color="auto" w:frame="1"/>
        </w:rPr>
        <w:t>PREREQUITES</w:t>
      </w:r>
      <w:r w:rsidR="00134391" w:rsidRPr="00E27AF8">
        <w:rPr>
          <w:rFonts w:eastAsia="Times New Roman" w:cs="Arial"/>
          <w:b/>
          <w:bCs/>
          <w:sz w:val="28"/>
          <w:szCs w:val="24"/>
          <w:bdr w:val="none" w:sz="0" w:space="0" w:color="auto" w:frame="1"/>
        </w:rPr>
        <w:t>:</w:t>
      </w:r>
    </w:p>
    <w:p w:rsidR="00F075E9" w:rsidRPr="00F075E9" w:rsidRDefault="00F075E9" w:rsidP="00466349">
      <w:pPr>
        <w:spacing w:after="0" w:line="240" w:lineRule="auto"/>
        <w:contextualSpacing/>
        <w:outlineLvl w:val="1"/>
        <w:rPr>
          <w:rFonts w:eastAsia="Times New Roman" w:cs="Arial"/>
          <w:b/>
          <w:bCs/>
          <w:i/>
          <w:sz w:val="24"/>
          <w:szCs w:val="24"/>
        </w:rPr>
      </w:pPr>
      <w:r w:rsidRPr="00F075E9">
        <w:rPr>
          <w:rFonts w:eastAsia="Times New Roman" w:cs="Arial"/>
          <w:b/>
          <w:bCs/>
          <w:sz w:val="24"/>
          <w:szCs w:val="24"/>
          <w:bdr w:val="none" w:sz="0" w:space="0" w:color="auto" w:frame="1"/>
        </w:rPr>
        <w:t>None</w:t>
      </w:r>
    </w:p>
    <w:p w:rsidR="00521F21" w:rsidRPr="00F075E9" w:rsidRDefault="00521F21" w:rsidP="004C4A6E">
      <w:pPr>
        <w:pStyle w:val="ListParagraph"/>
        <w:numPr>
          <w:ilvl w:val="0"/>
          <w:numId w:val="9"/>
        </w:numPr>
        <w:spacing w:after="0" w:line="240" w:lineRule="auto"/>
        <w:rPr>
          <w:rFonts w:eastAsia="Times New Roman" w:cs="Calibri"/>
          <w:i/>
          <w:sz w:val="24"/>
          <w:szCs w:val="24"/>
        </w:rPr>
      </w:pPr>
      <w:r w:rsidRPr="00F075E9">
        <w:rPr>
          <w:rFonts w:eastAsia="Times New Roman" w:cs="Calibri"/>
          <w:i/>
          <w:sz w:val="24"/>
          <w:szCs w:val="24"/>
        </w:rPr>
        <w:t xml:space="preserve">Graduate students </w:t>
      </w:r>
      <w:r w:rsidR="00F075E9">
        <w:rPr>
          <w:rFonts w:eastAsia="Times New Roman" w:cs="Calibri"/>
          <w:i/>
          <w:sz w:val="24"/>
          <w:szCs w:val="24"/>
        </w:rPr>
        <w:t xml:space="preserve">across the university </w:t>
      </w:r>
      <w:r w:rsidRPr="00F075E9">
        <w:rPr>
          <w:rFonts w:eastAsia="Times New Roman" w:cs="Calibri"/>
          <w:i/>
          <w:sz w:val="24"/>
          <w:szCs w:val="24"/>
        </w:rPr>
        <w:t>m</w:t>
      </w:r>
      <w:r w:rsidR="00F075E9">
        <w:rPr>
          <w:rFonts w:eastAsia="Times New Roman" w:cs="Calibri"/>
          <w:i/>
          <w:sz w:val="24"/>
          <w:szCs w:val="24"/>
        </w:rPr>
        <w:t>ay request attendance in class.</w:t>
      </w:r>
    </w:p>
    <w:p w:rsidR="00521F21" w:rsidRPr="00873749" w:rsidRDefault="00363B41" w:rsidP="00466349">
      <w:pPr>
        <w:spacing w:after="0" w:line="240" w:lineRule="auto"/>
        <w:ind w:hanging="1080"/>
        <w:contextualSpacing/>
        <w:rPr>
          <w:rFonts w:eastAsia="Times New Roman" w:cs="Arial"/>
          <w:sz w:val="24"/>
          <w:szCs w:val="24"/>
        </w:rPr>
      </w:pPr>
      <w:r>
        <w:rPr>
          <w:rFonts w:eastAsia="Times New Roman" w:cs="Arial"/>
          <w:sz w:val="24"/>
          <w:szCs w:val="24"/>
          <w:shd w:val="clear" w:color="auto" w:fill="19108C"/>
        </w:rPr>
        <w:pict>
          <v:rect id="_x0000_i1027" style="width:472.5pt;height:.05pt" o:hralign="center" o:hrstd="t" o:hrnoshade="t" o:hr="t" fillcolor="#444" stroked="f"/>
        </w:pict>
      </w:r>
    </w:p>
    <w:p w:rsidR="00521F21" w:rsidRPr="00E27AF8" w:rsidRDefault="00521F21" w:rsidP="00466349">
      <w:pPr>
        <w:spacing w:after="0" w:line="240" w:lineRule="auto"/>
        <w:contextualSpacing/>
        <w:outlineLvl w:val="1"/>
        <w:rPr>
          <w:rFonts w:eastAsia="Times New Roman" w:cs="Arial"/>
          <w:b/>
          <w:bCs/>
          <w:sz w:val="28"/>
          <w:szCs w:val="24"/>
          <w:bdr w:val="none" w:sz="0" w:space="0" w:color="auto" w:frame="1"/>
        </w:rPr>
      </w:pPr>
      <w:r w:rsidRPr="00E27AF8">
        <w:rPr>
          <w:rFonts w:eastAsia="Times New Roman" w:cs="Arial"/>
          <w:b/>
          <w:bCs/>
          <w:sz w:val="28"/>
          <w:szCs w:val="24"/>
          <w:bdr w:val="none" w:sz="0" w:space="0" w:color="auto" w:frame="1"/>
        </w:rPr>
        <w:t>PURPOSE AND OUTCOME</w:t>
      </w:r>
      <w:r w:rsidR="00134391" w:rsidRPr="00E27AF8">
        <w:rPr>
          <w:rFonts w:eastAsia="Times New Roman" w:cs="Arial"/>
          <w:b/>
          <w:bCs/>
          <w:sz w:val="28"/>
          <w:szCs w:val="24"/>
          <w:bdr w:val="none" w:sz="0" w:space="0" w:color="auto" w:frame="1"/>
        </w:rPr>
        <w:t>:</w:t>
      </w:r>
    </w:p>
    <w:p w:rsidR="00521F21" w:rsidRPr="00873749" w:rsidRDefault="00521F21" w:rsidP="00466349">
      <w:pPr>
        <w:spacing w:after="0" w:line="240" w:lineRule="auto"/>
        <w:contextualSpacing/>
        <w:outlineLvl w:val="0"/>
        <w:rPr>
          <w:rFonts w:eastAsia="Times New Roman" w:cs="Arial"/>
          <w:b/>
          <w:bCs/>
          <w:sz w:val="24"/>
          <w:szCs w:val="24"/>
        </w:rPr>
      </w:pPr>
      <w:r w:rsidRPr="00873749">
        <w:rPr>
          <w:rFonts w:eastAsia="Times New Roman" w:cs="Arial"/>
          <w:b/>
          <w:bCs/>
          <w:sz w:val="24"/>
          <w:szCs w:val="24"/>
          <w:bdr w:val="none" w:sz="0" w:space="0" w:color="auto" w:frame="1"/>
        </w:rPr>
        <w:t>Course Overview</w:t>
      </w:r>
    </w:p>
    <w:p w:rsidR="00521F21" w:rsidRDefault="00521F21" w:rsidP="00466349">
      <w:pPr>
        <w:spacing w:after="0" w:line="240" w:lineRule="auto"/>
        <w:rPr>
          <w:rFonts w:eastAsia="Calibri" w:cs="Calibri"/>
          <w:color w:val="000000"/>
          <w:sz w:val="24"/>
          <w:szCs w:val="24"/>
        </w:rPr>
      </w:pPr>
      <w:r w:rsidRPr="00873749">
        <w:rPr>
          <w:rFonts w:eastAsia="Calibri" w:cs="Calibri"/>
          <w:color w:val="000000"/>
          <w:sz w:val="24"/>
          <w:szCs w:val="24"/>
        </w:rPr>
        <w:t>Upon successful completion the HSA 6385 course, students will be able to utilize a variety of managerial, quality improvement, and change process techniques to develop and administer quality and safety initiatives within a healthcare organization. Students will be able to evaluate the current state of a healthcare environment using a systems approach to interpret trends, laws and regulations, analytical data, patien</w:t>
      </w:r>
      <w:r w:rsidR="00697A94">
        <w:rPr>
          <w:rFonts w:eastAsia="Calibri" w:cs="Calibri"/>
          <w:color w:val="000000"/>
          <w:sz w:val="24"/>
          <w:szCs w:val="24"/>
        </w:rPr>
        <w:t>t care processes, and identify</w:t>
      </w:r>
      <w:r w:rsidRPr="00873749">
        <w:rPr>
          <w:rFonts w:eastAsia="Calibri" w:cs="Calibri"/>
          <w:color w:val="000000"/>
          <w:sz w:val="24"/>
          <w:szCs w:val="24"/>
        </w:rPr>
        <w:t xml:space="preserve"> needs of the system so that </w:t>
      </w:r>
      <w:r w:rsidR="006E1818">
        <w:rPr>
          <w:rFonts w:eastAsia="Calibri" w:cs="Calibri"/>
          <w:noProof/>
          <w:color w:val="000000"/>
          <w:sz w:val="24"/>
          <w:szCs w:val="24"/>
        </w:rPr>
        <w:t>the</w:t>
      </w:r>
      <w:r w:rsidRPr="00873749">
        <w:rPr>
          <w:rFonts w:eastAsia="Calibri" w:cs="Calibri"/>
          <w:color w:val="000000"/>
          <w:sz w:val="24"/>
          <w:szCs w:val="24"/>
        </w:rPr>
        <w:t xml:space="preserve"> desired state can be articulated, planned for, and achieved through successful implementation.</w:t>
      </w:r>
    </w:p>
    <w:p w:rsidR="00EC693E" w:rsidRPr="00873749" w:rsidRDefault="00363B41" w:rsidP="00466349">
      <w:pPr>
        <w:spacing w:after="0" w:line="240" w:lineRule="auto"/>
        <w:ind w:hanging="1080"/>
        <w:rPr>
          <w:rFonts w:eastAsia="Calibri" w:cs="Calibri"/>
          <w:color w:val="000000"/>
          <w:sz w:val="24"/>
          <w:szCs w:val="24"/>
        </w:rPr>
      </w:pPr>
      <w:r>
        <w:rPr>
          <w:rFonts w:eastAsia="Times New Roman" w:cs="Arial"/>
          <w:sz w:val="24"/>
          <w:szCs w:val="24"/>
          <w:shd w:val="clear" w:color="auto" w:fill="19108C"/>
        </w:rPr>
        <w:pict>
          <v:rect id="_x0000_i1028" style="width:472.5pt;height:.05pt" o:hralign="center" o:hrstd="t" o:hrnoshade="t" o:hr="t" fillcolor="#444" stroked="f"/>
        </w:pict>
      </w:r>
    </w:p>
    <w:p w:rsidR="00521F21" w:rsidRPr="00F075E9" w:rsidRDefault="00521F21" w:rsidP="00466349">
      <w:pPr>
        <w:pageBreakBefore/>
        <w:spacing w:after="0" w:line="240" w:lineRule="auto"/>
        <w:rPr>
          <w:rFonts w:eastAsia="Calibri" w:cs="Calibri"/>
          <w:b/>
          <w:color w:val="000000"/>
          <w:sz w:val="24"/>
          <w:szCs w:val="24"/>
        </w:rPr>
      </w:pPr>
      <w:r w:rsidRPr="00F075E9">
        <w:rPr>
          <w:rFonts w:eastAsia="Calibri" w:cs="Calibri"/>
          <w:b/>
          <w:color w:val="000000"/>
          <w:sz w:val="24"/>
          <w:szCs w:val="24"/>
        </w:rPr>
        <w:lastRenderedPageBreak/>
        <w:t>The HSA 6385 student will be able to:</w:t>
      </w:r>
    </w:p>
    <w:p w:rsidR="00521F21" w:rsidRPr="00873749" w:rsidRDefault="00521F21" w:rsidP="006E1818">
      <w:pPr>
        <w:widowControl w:val="0"/>
        <w:numPr>
          <w:ilvl w:val="0"/>
          <w:numId w:val="3"/>
        </w:numPr>
        <w:spacing w:after="0" w:line="240" w:lineRule="auto"/>
        <w:ind w:hanging="720"/>
        <w:contextualSpacing/>
        <w:rPr>
          <w:rFonts w:eastAsia="Calibri" w:cs="Calibri"/>
          <w:b/>
          <w:color w:val="000000"/>
          <w:sz w:val="24"/>
          <w:szCs w:val="24"/>
        </w:rPr>
      </w:pPr>
      <w:r w:rsidRPr="00873749">
        <w:rPr>
          <w:rFonts w:eastAsia="Calibri" w:cs="Calibri"/>
          <w:b/>
          <w:color w:val="000000"/>
          <w:sz w:val="24"/>
          <w:szCs w:val="24"/>
        </w:rPr>
        <w:t xml:space="preserve">Develop a quality and safety initiative for a healthcare organization that </w:t>
      </w:r>
      <w:r w:rsidRPr="006E1818">
        <w:rPr>
          <w:rFonts w:eastAsia="Calibri" w:cs="Calibri"/>
          <w:b/>
          <w:noProof/>
          <w:color w:val="000000"/>
          <w:sz w:val="24"/>
          <w:szCs w:val="24"/>
        </w:rPr>
        <w:t>addresses identified</w:t>
      </w:r>
      <w:r w:rsidRPr="00873749">
        <w:rPr>
          <w:rFonts w:eastAsia="Calibri" w:cs="Calibri"/>
          <w:b/>
          <w:color w:val="000000"/>
          <w:sz w:val="24"/>
          <w:szCs w:val="24"/>
        </w:rPr>
        <w:t xml:space="preserve"> improvements to performance, organizational systems, and processes.</w:t>
      </w:r>
    </w:p>
    <w:p w:rsidR="00521F21" w:rsidRPr="00873749" w:rsidRDefault="00521F21" w:rsidP="00466349">
      <w:pPr>
        <w:spacing w:after="0" w:line="240" w:lineRule="auto"/>
        <w:rPr>
          <w:rFonts w:eastAsia="Calibri" w:cs="Calibri"/>
          <w:color w:val="000000"/>
          <w:sz w:val="24"/>
          <w:szCs w:val="24"/>
        </w:rPr>
      </w:pPr>
      <w:r w:rsidRPr="00873749">
        <w:rPr>
          <w:rFonts w:eastAsia="Calibri" w:cs="Calibri"/>
          <w:color w:val="000000"/>
          <w:sz w:val="24"/>
          <w:szCs w:val="24"/>
        </w:rPr>
        <w:tab/>
        <w:t>1.1</w:t>
      </w:r>
      <w:r w:rsidRPr="00873749">
        <w:rPr>
          <w:rFonts w:eastAsia="Calibri" w:cs="Calibri"/>
          <w:color w:val="000000"/>
          <w:sz w:val="24"/>
          <w:szCs w:val="24"/>
        </w:rPr>
        <w:tab/>
        <w:t xml:space="preserve">Incorporate a systematic approach to managing change into a quality and </w:t>
      </w:r>
      <w:r w:rsidRPr="006E1818">
        <w:rPr>
          <w:rFonts w:eastAsia="Calibri" w:cs="Calibri"/>
          <w:noProof/>
          <w:color w:val="000000"/>
          <w:sz w:val="24"/>
          <w:szCs w:val="24"/>
        </w:rPr>
        <w:t xml:space="preserve">safety </w:t>
      </w:r>
      <w:r w:rsidRPr="006E1818">
        <w:rPr>
          <w:rFonts w:eastAsia="Calibri" w:cs="Calibri"/>
          <w:noProof/>
          <w:color w:val="000000"/>
          <w:sz w:val="24"/>
          <w:szCs w:val="24"/>
        </w:rPr>
        <w:tab/>
      </w:r>
      <w:r w:rsidRPr="006E1818">
        <w:rPr>
          <w:rFonts w:eastAsia="Calibri" w:cs="Calibri"/>
          <w:noProof/>
          <w:color w:val="000000"/>
          <w:sz w:val="24"/>
          <w:szCs w:val="24"/>
        </w:rPr>
        <w:tab/>
        <w:t>initiative</w:t>
      </w:r>
      <w:r w:rsidRPr="00873749">
        <w:rPr>
          <w:rFonts w:eastAsia="Calibri" w:cs="Calibri"/>
          <w:color w:val="000000"/>
          <w:sz w:val="24"/>
          <w:szCs w:val="24"/>
        </w:rPr>
        <w:t xml:space="preserve"> for a healthcare organization. </w:t>
      </w:r>
    </w:p>
    <w:p w:rsidR="00521F21" w:rsidRPr="00873749" w:rsidRDefault="00521F21" w:rsidP="00466349">
      <w:pPr>
        <w:widowControl w:val="0"/>
        <w:spacing w:after="0" w:line="240" w:lineRule="auto"/>
        <w:ind w:left="1440" w:hanging="720"/>
        <w:rPr>
          <w:rFonts w:eastAsia="Calibri" w:cs="Calibri"/>
          <w:color w:val="000000"/>
          <w:sz w:val="24"/>
          <w:szCs w:val="24"/>
        </w:rPr>
      </w:pPr>
      <w:r w:rsidRPr="00873749">
        <w:rPr>
          <w:rFonts w:eastAsia="Calibri" w:cs="Calibri"/>
          <w:color w:val="000000"/>
          <w:sz w:val="24"/>
          <w:szCs w:val="24"/>
        </w:rPr>
        <w:t>1.2</w:t>
      </w:r>
      <w:r w:rsidRPr="00873749">
        <w:rPr>
          <w:rFonts w:eastAsia="Calibri" w:cs="Calibri"/>
          <w:color w:val="000000"/>
          <w:sz w:val="24"/>
          <w:szCs w:val="24"/>
        </w:rPr>
        <w:tab/>
        <w:t>Describe the current standard of “quality” in the global, national, and UF Healthcare environments.</w:t>
      </w:r>
    </w:p>
    <w:p w:rsidR="00521F21" w:rsidRPr="00873749" w:rsidRDefault="00521F21" w:rsidP="00466349">
      <w:pPr>
        <w:spacing w:after="0" w:line="240" w:lineRule="auto"/>
        <w:ind w:left="1440" w:hanging="720"/>
        <w:rPr>
          <w:rFonts w:eastAsia="Calibri" w:cs="Calibri"/>
          <w:color w:val="000000"/>
          <w:sz w:val="24"/>
          <w:szCs w:val="24"/>
        </w:rPr>
      </w:pPr>
      <w:r w:rsidRPr="00873749">
        <w:rPr>
          <w:rFonts w:eastAsia="Calibri" w:cs="Calibri"/>
          <w:color w:val="000000"/>
          <w:sz w:val="24"/>
          <w:szCs w:val="24"/>
        </w:rPr>
        <w:t>1.3</w:t>
      </w:r>
      <w:r w:rsidRPr="00873749">
        <w:rPr>
          <w:rFonts w:eastAsia="Calibri" w:cs="Calibri"/>
          <w:color w:val="000000"/>
          <w:sz w:val="24"/>
          <w:szCs w:val="24"/>
        </w:rPr>
        <w:tab/>
        <w:t>Utilize presentation tools and techniques to examine and chart processes and systems.</w:t>
      </w:r>
    </w:p>
    <w:p w:rsidR="00521F21" w:rsidRPr="00873749" w:rsidRDefault="00521F21" w:rsidP="00466349">
      <w:pPr>
        <w:spacing w:after="0" w:line="240" w:lineRule="auto"/>
        <w:ind w:left="720" w:hanging="720"/>
        <w:rPr>
          <w:rFonts w:eastAsia="Calibri" w:cs="Calibri"/>
          <w:b/>
          <w:color w:val="000000"/>
          <w:sz w:val="24"/>
          <w:szCs w:val="24"/>
        </w:rPr>
      </w:pPr>
      <w:r w:rsidRPr="00873749">
        <w:rPr>
          <w:rFonts w:eastAsia="Calibri" w:cs="Calibri"/>
          <w:b/>
          <w:color w:val="000000"/>
          <w:sz w:val="24"/>
          <w:szCs w:val="24"/>
        </w:rPr>
        <w:t>2.0</w:t>
      </w:r>
      <w:r w:rsidRPr="00873749">
        <w:rPr>
          <w:rFonts w:eastAsia="Calibri" w:cs="Calibri"/>
          <w:b/>
          <w:color w:val="000000"/>
          <w:sz w:val="24"/>
          <w:szCs w:val="24"/>
        </w:rPr>
        <w:tab/>
        <w:t>Integrate the principles and tools of human resources management, organizational behavior, and the leadership of change to achieve the goals of a healthcare organization.</w:t>
      </w:r>
    </w:p>
    <w:p w:rsidR="00521F21" w:rsidRPr="00873749" w:rsidRDefault="00521F21" w:rsidP="00466349">
      <w:pPr>
        <w:spacing w:after="0" w:line="240" w:lineRule="auto"/>
        <w:rPr>
          <w:rFonts w:eastAsia="Calibri" w:cs="Calibri"/>
          <w:color w:val="000000"/>
          <w:sz w:val="24"/>
          <w:szCs w:val="24"/>
        </w:rPr>
      </w:pPr>
      <w:r w:rsidRPr="00873749">
        <w:rPr>
          <w:rFonts w:eastAsia="Calibri" w:cs="Calibri"/>
          <w:color w:val="000000"/>
          <w:sz w:val="24"/>
          <w:szCs w:val="24"/>
        </w:rPr>
        <w:tab/>
        <w:t>2.1</w:t>
      </w:r>
      <w:r w:rsidRPr="00873749">
        <w:rPr>
          <w:rFonts w:eastAsia="Calibri" w:cs="Calibri"/>
          <w:color w:val="000000"/>
          <w:sz w:val="24"/>
          <w:szCs w:val="24"/>
        </w:rPr>
        <w:tab/>
        <w:t>Administer quality improvement principles to improve patient care processes.</w:t>
      </w:r>
    </w:p>
    <w:p w:rsidR="00521F21" w:rsidRPr="00873749" w:rsidRDefault="00521F21" w:rsidP="00466349">
      <w:pPr>
        <w:spacing w:after="0" w:line="240" w:lineRule="auto"/>
        <w:ind w:left="1440" w:hanging="720"/>
        <w:rPr>
          <w:rFonts w:eastAsia="Calibri" w:cs="Calibri"/>
          <w:color w:val="000000"/>
          <w:sz w:val="24"/>
          <w:szCs w:val="24"/>
        </w:rPr>
      </w:pPr>
      <w:r w:rsidRPr="00873749">
        <w:rPr>
          <w:rFonts w:eastAsia="Calibri" w:cs="Calibri"/>
          <w:color w:val="000000"/>
          <w:sz w:val="24"/>
          <w:szCs w:val="24"/>
        </w:rPr>
        <w:t>2.2</w:t>
      </w:r>
      <w:r w:rsidRPr="00873749">
        <w:rPr>
          <w:rFonts w:eastAsia="Calibri" w:cs="Calibri"/>
          <w:color w:val="000000"/>
          <w:sz w:val="24"/>
          <w:szCs w:val="24"/>
        </w:rPr>
        <w:tab/>
        <w:t>Propose specific change process techniques that address the identified barriers of a healthcare organization.</w:t>
      </w:r>
    </w:p>
    <w:p w:rsidR="00521F21" w:rsidRPr="00873749" w:rsidRDefault="00521F21" w:rsidP="00466349">
      <w:pPr>
        <w:spacing w:after="0" w:line="240" w:lineRule="auto"/>
        <w:ind w:left="1440" w:hanging="720"/>
        <w:rPr>
          <w:rFonts w:eastAsia="Calibri" w:cs="Calibri"/>
          <w:color w:val="000000"/>
          <w:sz w:val="24"/>
          <w:szCs w:val="24"/>
        </w:rPr>
      </w:pPr>
      <w:r w:rsidRPr="00873749">
        <w:rPr>
          <w:rFonts w:eastAsia="Calibri" w:cs="Calibri"/>
          <w:color w:val="000000"/>
          <w:sz w:val="24"/>
          <w:szCs w:val="24"/>
        </w:rPr>
        <w:t>2.3</w:t>
      </w:r>
      <w:r w:rsidRPr="00873749">
        <w:rPr>
          <w:rFonts w:eastAsia="Calibri" w:cs="Calibri"/>
          <w:color w:val="000000"/>
          <w:sz w:val="24"/>
          <w:szCs w:val="24"/>
        </w:rPr>
        <w:tab/>
        <w:t>Describe the various techniques used by organizations to overcome barriers to change.</w:t>
      </w:r>
    </w:p>
    <w:p w:rsidR="00521F21" w:rsidRPr="00873749" w:rsidRDefault="00521F21" w:rsidP="00466349">
      <w:pPr>
        <w:spacing w:after="0" w:line="240" w:lineRule="auto"/>
        <w:ind w:left="1440" w:hanging="720"/>
        <w:rPr>
          <w:rFonts w:eastAsia="Calibri" w:cs="Calibri"/>
          <w:color w:val="000000"/>
          <w:sz w:val="24"/>
          <w:szCs w:val="24"/>
        </w:rPr>
      </w:pPr>
      <w:r w:rsidRPr="00873749">
        <w:rPr>
          <w:rFonts w:eastAsia="Calibri" w:cs="Calibri"/>
          <w:color w:val="000000"/>
          <w:sz w:val="24"/>
          <w:szCs w:val="24"/>
        </w:rPr>
        <w:t>2.4</w:t>
      </w:r>
      <w:r w:rsidRPr="00873749">
        <w:rPr>
          <w:rFonts w:eastAsia="Calibri" w:cs="Calibri"/>
          <w:color w:val="000000"/>
          <w:sz w:val="24"/>
          <w:szCs w:val="24"/>
        </w:rPr>
        <w:tab/>
        <w:t>Determine when it is necessary to force a function upon an organization to reduce errors.</w:t>
      </w:r>
    </w:p>
    <w:p w:rsidR="00521F21" w:rsidRPr="00873749" w:rsidRDefault="00521F21" w:rsidP="00466349">
      <w:pPr>
        <w:spacing w:after="0" w:line="240" w:lineRule="auto"/>
        <w:ind w:left="1440" w:hanging="720"/>
        <w:rPr>
          <w:rFonts w:eastAsia="Calibri" w:cs="Calibri"/>
          <w:color w:val="000000"/>
          <w:sz w:val="24"/>
          <w:szCs w:val="24"/>
        </w:rPr>
      </w:pPr>
      <w:r w:rsidRPr="00873749">
        <w:rPr>
          <w:rFonts w:eastAsia="Calibri" w:cs="Calibri"/>
          <w:color w:val="000000"/>
          <w:sz w:val="24"/>
          <w:szCs w:val="24"/>
        </w:rPr>
        <w:t>2.5</w:t>
      </w:r>
      <w:r w:rsidRPr="00873749">
        <w:rPr>
          <w:rFonts w:eastAsia="Calibri" w:cs="Calibri"/>
          <w:color w:val="000000"/>
          <w:sz w:val="24"/>
          <w:szCs w:val="24"/>
        </w:rPr>
        <w:tab/>
        <w:t>Describe the role that leadership plays in achieving quality in a healthcare setting.</w:t>
      </w:r>
    </w:p>
    <w:p w:rsidR="00521F21" w:rsidRPr="00873749" w:rsidRDefault="00521F21" w:rsidP="00466349">
      <w:pPr>
        <w:spacing w:after="0" w:line="240" w:lineRule="auto"/>
        <w:ind w:left="720" w:hanging="720"/>
        <w:rPr>
          <w:rFonts w:eastAsia="Calibri" w:cs="Calibri"/>
          <w:b/>
          <w:color w:val="000000"/>
          <w:sz w:val="24"/>
          <w:szCs w:val="24"/>
        </w:rPr>
      </w:pPr>
      <w:r w:rsidRPr="00873749">
        <w:rPr>
          <w:rFonts w:eastAsia="Calibri" w:cs="Calibri"/>
          <w:b/>
          <w:color w:val="000000"/>
          <w:sz w:val="24"/>
          <w:szCs w:val="24"/>
        </w:rPr>
        <w:t>3.0</w:t>
      </w:r>
      <w:r w:rsidRPr="00873749">
        <w:rPr>
          <w:rFonts w:eastAsia="Calibri" w:cs="Calibri"/>
          <w:b/>
          <w:color w:val="000000"/>
          <w:sz w:val="24"/>
          <w:szCs w:val="24"/>
        </w:rPr>
        <w:tab/>
        <w:t>Appraise a healthcare setting to locate deficiencies, waste, barriers to improvement, and unidentified needs.</w:t>
      </w:r>
    </w:p>
    <w:p w:rsidR="00521F21" w:rsidRPr="00873749" w:rsidRDefault="00521F21" w:rsidP="00466349">
      <w:pPr>
        <w:spacing w:after="0" w:line="240" w:lineRule="auto"/>
        <w:rPr>
          <w:rFonts w:eastAsia="Calibri" w:cs="Calibri"/>
          <w:color w:val="000000"/>
          <w:sz w:val="24"/>
          <w:szCs w:val="24"/>
        </w:rPr>
      </w:pPr>
      <w:r w:rsidRPr="00873749">
        <w:rPr>
          <w:rFonts w:eastAsia="Calibri" w:cs="Calibri"/>
          <w:color w:val="000000"/>
          <w:sz w:val="24"/>
          <w:szCs w:val="24"/>
        </w:rPr>
        <w:tab/>
        <w:t>3.1</w:t>
      </w:r>
      <w:r w:rsidRPr="00873749">
        <w:rPr>
          <w:rFonts w:eastAsia="Calibri" w:cs="Calibri"/>
          <w:color w:val="000000"/>
          <w:sz w:val="24"/>
          <w:szCs w:val="24"/>
        </w:rPr>
        <w:tab/>
        <w:t>Utilize analytical tools to measure organizational performance.</w:t>
      </w:r>
    </w:p>
    <w:p w:rsidR="00521F21" w:rsidRPr="00873749" w:rsidRDefault="00521F21" w:rsidP="00466349">
      <w:pPr>
        <w:spacing w:after="0" w:line="240" w:lineRule="auto"/>
        <w:rPr>
          <w:rFonts w:eastAsia="Calibri" w:cs="Calibri"/>
          <w:color w:val="000000"/>
          <w:sz w:val="24"/>
          <w:szCs w:val="24"/>
        </w:rPr>
      </w:pPr>
      <w:r w:rsidRPr="00873749">
        <w:rPr>
          <w:rFonts w:eastAsia="Calibri" w:cs="Calibri"/>
          <w:color w:val="000000"/>
          <w:sz w:val="24"/>
          <w:szCs w:val="24"/>
        </w:rPr>
        <w:tab/>
        <w:t>3.2</w:t>
      </w:r>
      <w:r w:rsidRPr="00873749">
        <w:rPr>
          <w:rFonts w:eastAsia="Calibri" w:cs="Calibri"/>
          <w:color w:val="000000"/>
          <w:sz w:val="24"/>
          <w:szCs w:val="24"/>
        </w:rPr>
        <w:tab/>
        <w:t>Utilize evidenced-based techniques to analyze patient care processes.</w:t>
      </w:r>
    </w:p>
    <w:p w:rsidR="00521F21" w:rsidRPr="00873749" w:rsidRDefault="00521F21" w:rsidP="00466349">
      <w:pPr>
        <w:spacing w:after="0" w:line="240" w:lineRule="auto"/>
        <w:rPr>
          <w:rFonts w:eastAsia="Calibri" w:cs="Calibri"/>
          <w:color w:val="000000"/>
          <w:sz w:val="24"/>
          <w:szCs w:val="24"/>
        </w:rPr>
      </w:pPr>
      <w:r w:rsidRPr="00873749">
        <w:rPr>
          <w:rFonts w:eastAsia="Calibri" w:cs="Calibri"/>
          <w:color w:val="000000"/>
          <w:sz w:val="24"/>
          <w:szCs w:val="24"/>
        </w:rPr>
        <w:tab/>
        <w:t>3.3</w:t>
      </w:r>
      <w:r w:rsidRPr="00873749">
        <w:rPr>
          <w:rFonts w:eastAsia="Calibri" w:cs="Calibri"/>
          <w:color w:val="000000"/>
          <w:sz w:val="24"/>
          <w:szCs w:val="24"/>
        </w:rPr>
        <w:tab/>
        <w:t>Identify key stakeholders within a healthcare organization.</w:t>
      </w:r>
    </w:p>
    <w:p w:rsidR="00521F21" w:rsidRPr="00873749" w:rsidRDefault="00521F21" w:rsidP="00466349">
      <w:pPr>
        <w:spacing w:after="0" w:line="240" w:lineRule="auto"/>
        <w:rPr>
          <w:rFonts w:eastAsia="Calibri" w:cs="Calibri"/>
          <w:color w:val="000000"/>
          <w:sz w:val="24"/>
          <w:szCs w:val="24"/>
        </w:rPr>
      </w:pPr>
      <w:r w:rsidRPr="00873749">
        <w:rPr>
          <w:rFonts w:eastAsia="Calibri" w:cs="Calibri"/>
          <w:color w:val="000000"/>
          <w:sz w:val="24"/>
          <w:szCs w:val="24"/>
        </w:rPr>
        <w:tab/>
        <w:t>3.4</w:t>
      </w:r>
      <w:r w:rsidRPr="00873749">
        <w:rPr>
          <w:rFonts w:eastAsia="Calibri" w:cs="Calibri"/>
          <w:color w:val="000000"/>
          <w:sz w:val="24"/>
          <w:szCs w:val="24"/>
        </w:rPr>
        <w:tab/>
        <w:t>Detect barriers to change within a healthcare organization.</w:t>
      </w:r>
    </w:p>
    <w:p w:rsidR="00521F21" w:rsidRPr="00873749" w:rsidRDefault="00521F21" w:rsidP="00466349">
      <w:pPr>
        <w:spacing w:after="0" w:line="240" w:lineRule="auto"/>
        <w:ind w:left="1440" w:hanging="720"/>
        <w:rPr>
          <w:rFonts w:eastAsia="Calibri" w:cs="Calibri"/>
          <w:color w:val="000000"/>
          <w:sz w:val="24"/>
          <w:szCs w:val="24"/>
        </w:rPr>
      </w:pPr>
      <w:r w:rsidRPr="00873749">
        <w:rPr>
          <w:rFonts w:eastAsia="Calibri" w:cs="Calibri"/>
          <w:color w:val="000000"/>
          <w:sz w:val="24"/>
          <w:szCs w:val="24"/>
        </w:rPr>
        <w:t>3.5</w:t>
      </w:r>
      <w:r w:rsidRPr="00873749">
        <w:rPr>
          <w:rFonts w:eastAsia="Calibri" w:cs="Calibri"/>
          <w:color w:val="000000"/>
          <w:sz w:val="24"/>
          <w:szCs w:val="24"/>
        </w:rPr>
        <w:tab/>
        <w:t xml:space="preserve">Characterize the culture of a healthcare organization so that the impact of the culture upon improvement </w:t>
      </w:r>
      <w:r w:rsidRPr="006E1818">
        <w:rPr>
          <w:rFonts w:eastAsia="Calibri" w:cs="Calibri"/>
          <w:noProof/>
          <w:color w:val="000000"/>
          <w:sz w:val="24"/>
          <w:szCs w:val="24"/>
        </w:rPr>
        <w:t>is fully articulated</w:t>
      </w:r>
      <w:r w:rsidRPr="00873749">
        <w:rPr>
          <w:rFonts w:eastAsia="Calibri" w:cs="Calibri"/>
          <w:color w:val="000000"/>
          <w:sz w:val="24"/>
          <w:szCs w:val="24"/>
        </w:rPr>
        <w:t>.</w:t>
      </w:r>
    </w:p>
    <w:p w:rsidR="00521F21" w:rsidRPr="00873749" w:rsidRDefault="00521F21" w:rsidP="00466349">
      <w:pPr>
        <w:spacing w:after="0" w:line="240" w:lineRule="auto"/>
        <w:ind w:left="1440" w:hanging="720"/>
        <w:rPr>
          <w:rFonts w:eastAsia="Calibri" w:cs="Calibri"/>
          <w:color w:val="000000"/>
          <w:sz w:val="24"/>
          <w:szCs w:val="24"/>
        </w:rPr>
      </w:pPr>
      <w:r w:rsidRPr="00873749">
        <w:rPr>
          <w:rFonts w:eastAsia="Calibri" w:cs="Calibri"/>
          <w:color w:val="000000"/>
          <w:sz w:val="24"/>
          <w:szCs w:val="24"/>
        </w:rPr>
        <w:t>3.6</w:t>
      </w:r>
      <w:r w:rsidRPr="00873749">
        <w:rPr>
          <w:rFonts w:eastAsia="Calibri" w:cs="Calibri"/>
          <w:color w:val="000000"/>
          <w:sz w:val="24"/>
          <w:szCs w:val="24"/>
        </w:rPr>
        <w:tab/>
        <w:t>Locate the sources that collectively define “quality” in a healthcare environment.</w:t>
      </w:r>
    </w:p>
    <w:p w:rsidR="00521F21" w:rsidRPr="00873749" w:rsidRDefault="00521F21" w:rsidP="00466349">
      <w:pPr>
        <w:spacing w:after="0" w:line="240" w:lineRule="auto"/>
        <w:ind w:left="1440" w:hanging="720"/>
        <w:rPr>
          <w:rFonts w:eastAsia="Calibri" w:cs="Calibri"/>
          <w:color w:val="000000"/>
          <w:sz w:val="24"/>
          <w:szCs w:val="24"/>
        </w:rPr>
      </w:pPr>
      <w:r w:rsidRPr="00873749">
        <w:rPr>
          <w:rFonts w:eastAsia="Calibri" w:cs="Calibri"/>
          <w:color w:val="000000"/>
          <w:sz w:val="24"/>
          <w:szCs w:val="24"/>
        </w:rPr>
        <w:t>3.7</w:t>
      </w:r>
      <w:r w:rsidRPr="00873749">
        <w:rPr>
          <w:rFonts w:eastAsia="Calibri" w:cs="Calibri"/>
          <w:color w:val="000000"/>
          <w:sz w:val="24"/>
          <w:szCs w:val="24"/>
        </w:rPr>
        <w:tab/>
        <w:t>Explain the methodology typically used to assess Process Measures, Outcome Measures, and Balancing Measures.</w:t>
      </w:r>
    </w:p>
    <w:p w:rsidR="00521F21" w:rsidRPr="00873749" w:rsidRDefault="00521F21" w:rsidP="00466349">
      <w:pPr>
        <w:spacing w:after="0" w:line="240" w:lineRule="auto"/>
        <w:ind w:left="1440" w:hanging="720"/>
        <w:rPr>
          <w:rFonts w:eastAsia="Calibri" w:cs="Calibri"/>
          <w:color w:val="000000"/>
          <w:sz w:val="24"/>
          <w:szCs w:val="24"/>
        </w:rPr>
      </w:pPr>
      <w:r w:rsidRPr="00873749">
        <w:rPr>
          <w:rFonts w:eastAsia="Calibri" w:cs="Calibri"/>
          <w:color w:val="000000"/>
          <w:sz w:val="24"/>
          <w:szCs w:val="24"/>
        </w:rPr>
        <w:t>3.8</w:t>
      </w:r>
      <w:r w:rsidRPr="00873749">
        <w:rPr>
          <w:rFonts w:eastAsia="Calibri" w:cs="Calibri"/>
          <w:color w:val="000000"/>
          <w:sz w:val="24"/>
          <w:szCs w:val="24"/>
        </w:rPr>
        <w:tab/>
        <w:t>Utilize appropriate tools to assess variation, reliability, random, and specific-</w:t>
      </w:r>
      <w:r w:rsidR="00491A98" w:rsidRPr="00873749">
        <w:rPr>
          <w:rFonts w:eastAsia="Calibri" w:cs="Calibri"/>
          <w:color w:val="000000"/>
          <w:sz w:val="24"/>
          <w:szCs w:val="24"/>
        </w:rPr>
        <w:t>cause</w:t>
      </w:r>
      <w:r w:rsidR="00491A98">
        <w:rPr>
          <w:rFonts w:eastAsia="Calibri" w:cs="Calibri"/>
          <w:color w:val="000000"/>
          <w:sz w:val="24"/>
          <w:szCs w:val="24"/>
        </w:rPr>
        <w:t xml:space="preserve"> </w:t>
      </w:r>
      <w:r w:rsidRPr="00873749">
        <w:rPr>
          <w:rFonts w:eastAsia="Calibri" w:cs="Calibri"/>
          <w:color w:val="000000"/>
          <w:sz w:val="24"/>
          <w:szCs w:val="24"/>
        </w:rPr>
        <w:t>variation.</w:t>
      </w:r>
    </w:p>
    <w:p w:rsidR="00521F21" w:rsidRPr="00873749" w:rsidRDefault="00521F21" w:rsidP="00466349">
      <w:pPr>
        <w:spacing w:after="0" w:line="240" w:lineRule="auto"/>
        <w:rPr>
          <w:rFonts w:eastAsia="Calibri" w:cs="Calibri"/>
          <w:color w:val="000000"/>
          <w:sz w:val="24"/>
          <w:szCs w:val="24"/>
        </w:rPr>
      </w:pPr>
      <w:r w:rsidRPr="00873749">
        <w:rPr>
          <w:rFonts w:eastAsia="Calibri" w:cs="Calibri"/>
          <w:color w:val="000000"/>
          <w:sz w:val="24"/>
          <w:szCs w:val="24"/>
        </w:rPr>
        <w:tab/>
        <w:t>3.9</w:t>
      </w:r>
      <w:r w:rsidRPr="00873749">
        <w:rPr>
          <w:rFonts w:eastAsia="Calibri" w:cs="Calibri"/>
          <w:color w:val="000000"/>
          <w:sz w:val="24"/>
          <w:szCs w:val="24"/>
        </w:rPr>
        <w:tab/>
        <w:t>Identify processes that lead to wasted resources within a healthcare setting.</w:t>
      </w:r>
    </w:p>
    <w:p w:rsidR="00521F21" w:rsidRPr="00873749" w:rsidRDefault="00521F21" w:rsidP="00466349">
      <w:pPr>
        <w:spacing w:after="0" w:line="240" w:lineRule="auto"/>
        <w:ind w:left="1440" w:hanging="720"/>
        <w:rPr>
          <w:rFonts w:eastAsia="Calibri" w:cs="Calibri"/>
          <w:color w:val="000000"/>
          <w:sz w:val="24"/>
          <w:szCs w:val="24"/>
        </w:rPr>
      </w:pPr>
      <w:r w:rsidRPr="00873749">
        <w:rPr>
          <w:rFonts w:eastAsia="Calibri" w:cs="Calibri"/>
          <w:color w:val="000000"/>
          <w:sz w:val="24"/>
          <w:szCs w:val="24"/>
        </w:rPr>
        <w:t>3.10</w:t>
      </w:r>
      <w:r w:rsidRPr="00873749">
        <w:rPr>
          <w:rFonts w:eastAsia="Calibri" w:cs="Calibri"/>
          <w:color w:val="000000"/>
          <w:sz w:val="24"/>
          <w:szCs w:val="24"/>
        </w:rPr>
        <w:tab/>
        <w:t xml:space="preserve">Describe the six AIMS for improvement identified by IOM and their impact </w:t>
      </w:r>
      <w:r w:rsidRPr="006E1818">
        <w:rPr>
          <w:rFonts w:eastAsia="Calibri" w:cs="Calibri"/>
          <w:noProof/>
          <w:color w:val="000000"/>
          <w:sz w:val="24"/>
          <w:szCs w:val="24"/>
        </w:rPr>
        <w:t>on</w:t>
      </w:r>
      <w:r w:rsidRPr="00873749">
        <w:rPr>
          <w:rFonts w:eastAsia="Calibri" w:cs="Calibri"/>
          <w:color w:val="000000"/>
          <w:sz w:val="24"/>
          <w:szCs w:val="24"/>
        </w:rPr>
        <w:t xml:space="preserve"> a healthcare setting.</w:t>
      </w:r>
    </w:p>
    <w:p w:rsidR="00521F21" w:rsidRPr="00873749" w:rsidRDefault="00521F21" w:rsidP="00466349">
      <w:pPr>
        <w:spacing w:after="0" w:line="240" w:lineRule="auto"/>
        <w:rPr>
          <w:rFonts w:eastAsia="Calibri" w:cs="Calibri"/>
          <w:color w:val="000000"/>
          <w:sz w:val="24"/>
          <w:szCs w:val="24"/>
        </w:rPr>
      </w:pPr>
      <w:r w:rsidRPr="00873749">
        <w:rPr>
          <w:rFonts w:eastAsia="Calibri" w:cs="Calibri"/>
          <w:color w:val="000000"/>
          <w:sz w:val="24"/>
          <w:szCs w:val="24"/>
        </w:rPr>
        <w:tab/>
        <w:t>3.11</w:t>
      </w:r>
      <w:r w:rsidRPr="00873749">
        <w:rPr>
          <w:rFonts w:eastAsia="Calibri" w:cs="Calibri"/>
          <w:color w:val="000000"/>
          <w:sz w:val="24"/>
          <w:szCs w:val="24"/>
        </w:rPr>
        <w:tab/>
        <w:t>Determine whether a system weakness or problem is QA, QI, PI oriented.</w:t>
      </w:r>
    </w:p>
    <w:p w:rsidR="00521F21" w:rsidRPr="00873749" w:rsidRDefault="00363B41" w:rsidP="00466349">
      <w:pPr>
        <w:spacing w:after="0" w:line="240" w:lineRule="auto"/>
        <w:ind w:hanging="1080"/>
        <w:rPr>
          <w:rFonts w:eastAsia="Calibri" w:cs="Calibri"/>
          <w:color w:val="000000"/>
          <w:sz w:val="24"/>
          <w:szCs w:val="24"/>
        </w:rPr>
      </w:pPr>
      <w:r>
        <w:rPr>
          <w:rFonts w:eastAsia="Times New Roman" w:cs="Arial"/>
          <w:sz w:val="24"/>
          <w:szCs w:val="24"/>
          <w:shd w:val="clear" w:color="auto" w:fill="19108C"/>
        </w:rPr>
        <w:pict>
          <v:rect id="_x0000_i1029" style="width:472.5pt;height:.05pt" o:hralign="center" o:hrstd="t" o:hrnoshade="t" o:hr="t" fillcolor="#444" stroked="f"/>
        </w:pict>
      </w:r>
    </w:p>
    <w:tbl>
      <w:tblPr>
        <w:tblW w:w="108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5760"/>
        <w:gridCol w:w="3690"/>
      </w:tblGrid>
      <w:tr w:rsidR="00521F21" w:rsidRPr="00873749" w:rsidTr="004C4A6E">
        <w:tc>
          <w:tcPr>
            <w:tcW w:w="1350" w:type="dxa"/>
            <w:shd w:val="clear" w:color="auto" w:fill="DBE5F1" w:themeFill="accent1" w:themeFillTint="33"/>
          </w:tcPr>
          <w:p w:rsidR="00521F21" w:rsidRPr="00E27AF8" w:rsidRDefault="00521F21" w:rsidP="00466349">
            <w:pPr>
              <w:pageBreakBefore/>
              <w:spacing w:after="0" w:line="240" w:lineRule="auto"/>
              <w:rPr>
                <w:rFonts w:eastAsia="Calibri" w:cs="Calibri"/>
                <w:color w:val="000000"/>
                <w:sz w:val="28"/>
                <w:szCs w:val="24"/>
              </w:rPr>
            </w:pPr>
            <w:r w:rsidRPr="00E27AF8">
              <w:rPr>
                <w:rFonts w:eastAsia="Calibri" w:cs="Calibri"/>
                <w:b/>
                <w:color w:val="000000"/>
                <w:sz w:val="28"/>
                <w:szCs w:val="24"/>
              </w:rPr>
              <w:lastRenderedPageBreak/>
              <w:t>Objective</w:t>
            </w:r>
          </w:p>
        </w:tc>
        <w:tc>
          <w:tcPr>
            <w:tcW w:w="5760" w:type="dxa"/>
            <w:shd w:val="clear" w:color="auto" w:fill="DBE5F1" w:themeFill="accent1" w:themeFillTint="33"/>
          </w:tcPr>
          <w:p w:rsidR="00521F21" w:rsidRPr="00E27AF8" w:rsidRDefault="00521F21" w:rsidP="00466349">
            <w:pPr>
              <w:spacing w:after="0" w:line="240" w:lineRule="auto"/>
              <w:rPr>
                <w:rFonts w:eastAsia="Calibri" w:cs="Calibri"/>
                <w:color w:val="000000"/>
                <w:sz w:val="28"/>
                <w:szCs w:val="24"/>
              </w:rPr>
            </w:pPr>
            <w:r w:rsidRPr="00E27AF8">
              <w:rPr>
                <w:rFonts w:eastAsia="Calibri" w:cs="Calibri"/>
                <w:b/>
                <w:color w:val="000000"/>
                <w:sz w:val="28"/>
                <w:szCs w:val="24"/>
              </w:rPr>
              <w:t>Activity</w:t>
            </w:r>
          </w:p>
        </w:tc>
        <w:tc>
          <w:tcPr>
            <w:tcW w:w="3690" w:type="dxa"/>
            <w:shd w:val="clear" w:color="auto" w:fill="DBE5F1" w:themeFill="accent1" w:themeFillTint="33"/>
          </w:tcPr>
          <w:p w:rsidR="00521F21" w:rsidRPr="00E27AF8" w:rsidRDefault="00491A98" w:rsidP="00466349">
            <w:pPr>
              <w:spacing w:after="0" w:line="240" w:lineRule="auto"/>
              <w:rPr>
                <w:rFonts w:eastAsia="Calibri" w:cs="Calibri"/>
                <w:color w:val="000000"/>
                <w:sz w:val="28"/>
                <w:szCs w:val="24"/>
              </w:rPr>
            </w:pPr>
            <w:r w:rsidRPr="00E27AF8">
              <w:rPr>
                <w:rFonts w:eastAsia="Calibri" w:cs="Calibri"/>
                <w:b/>
                <w:color w:val="000000"/>
                <w:sz w:val="28"/>
                <w:szCs w:val="24"/>
              </w:rPr>
              <w:t>Assessment</w:t>
            </w:r>
          </w:p>
        </w:tc>
      </w:tr>
      <w:tr w:rsidR="00521F21" w:rsidRPr="00873749" w:rsidTr="004C4A6E">
        <w:tc>
          <w:tcPr>
            <w:tcW w:w="1350" w:type="dxa"/>
          </w:tcPr>
          <w:p w:rsidR="00521F21" w:rsidRPr="00873749" w:rsidRDefault="00521F21" w:rsidP="00466349">
            <w:pPr>
              <w:spacing w:after="0" w:line="240" w:lineRule="auto"/>
              <w:rPr>
                <w:rFonts w:eastAsia="Calibri" w:cs="Calibri"/>
                <w:color w:val="000000"/>
                <w:sz w:val="24"/>
                <w:szCs w:val="24"/>
              </w:rPr>
            </w:pPr>
            <w:r w:rsidRPr="00873749">
              <w:rPr>
                <w:rFonts w:eastAsia="Calibri" w:cs="Calibri"/>
                <w:b/>
                <w:color w:val="000000"/>
                <w:sz w:val="24"/>
                <w:szCs w:val="24"/>
              </w:rPr>
              <w:t>1.0</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Assigned IHI</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Reading</w:t>
            </w:r>
            <w:r w:rsidR="00EC693E">
              <w:rPr>
                <w:rFonts w:eastAsia="Calibri" w:cs="Calibri"/>
                <w:color w:val="000000"/>
                <w:sz w:val="24"/>
                <w:szCs w:val="24"/>
              </w:rPr>
              <w:t>:</w:t>
            </w:r>
            <w:r w:rsidRPr="00EC693E">
              <w:rPr>
                <w:rFonts w:eastAsia="Calibri" w:cs="Calibri"/>
                <w:color w:val="000000"/>
                <w:sz w:val="24"/>
                <w:szCs w:val="24"/>
              </w:rPr>
              <w:t xml:space="preserve"> Critically Ill</w:t>
            </w:r>
          </w:p>
        </w:tc>
        <w:tc>
          <w:tcPr>
            <w:tcW w:w="369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Pr>
                <w:rFonts w:eastAsia="Calibri" w:cs="Calibri"/>
                <w:color w:val="000000"/>
                <w:sz w:val="24"/>
                <w:szCs w:val="24"/>
              </w:rPr>
              <w:t xml:space="preserve">Midterm/Final </w:t>
            </w:r>
            <w:r w:rsidR="00521F21" w:rsidRPr="00EC693E">
              <w:rPr>
                <w:rFonts w:eastAsia="Calibri" w:cs="Calibri"/>
                <w:color w:val="000000"/>
                <w:sz w:val="24"/>
                <w:szCs w:val="24"/>
              </w:rPr>
              <w:t>Project</w:t>
            </w:r>
            <w:r>
              <w:rPr>
                <w:rFonts w:eastAsia="Calibri" w:cs="Calibri"/>
                <w:color w:val="000000"/>
                <w:sz w:val="24"/>
                <w:szCs w:val="24"/>
              </w:rPr>
              <w:t>s</w:t>
            </w:r>
          </w:p>
        </w:tc>
      </w:tr>
      <w:tr w:rsidR="00521F21" w:rsidRPr="00873749" w:rsidTr="004C4A6E">
        <w:tc>
          <w:tcPr>
            <w:tcW w:w="1350" w:type="dxa"/>
          </w:tcPr>
          <w:p w:rsidR="00521F21" w:rsidRPr="00873749" w:rsidRDefault="00521F21" w:rsidP="00466349">
            <w:pPr>
              <w:spacing w:after="0" w:line="240" w:lineRule="auto"/>
              <w:rPr>
                <w:rFonts w:eastAsia="Calibri" w:cs="Calibri"/>
                <w:color w:val="000000"/>
                <w:sz w:val="24"/>
                <w:szCs w:val="24"/>
              </w:rPr>
            </w:pPr>
            <w:r w:rsidRPr="00873749">
              <w:rPr>
                <w:rFonts w:eastAsia="Calibri" w:cs="Calibri"/>
                <w:b/>
                <w:color w:val="000000"/>
                <w:sz w:val="24"/>
                <w:szCs w:val="24"/>
              </w:rPr>
              <w:t>1.1</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PDSA</w:t>
            </w:r>
            <w:r w:rsidR="00EC693E" w:rsidRPr="00EC693E">
              <w:rPr>
                <w:rFonts w:eastAsia="Calibri" w:cs="Calibri"/>
                <w:color w:val="000000"/>
                <w:sz w:val="24"/>
                <w:szCs w:val="24"/>
              </w:rPr>
              <w:t xml:space="preserve"> </w:t>
            </w:r>
            <w:r w:rsidRPr="00EC693E">
              <w:rPr>
                <w:rFonts w:eastAsia="Calibri" w:cs="Calibri"/>
                <w:color w:val="000000"/>
                <w:sz w:val="24"/>
                <w:szCs w:val="24"/>
              </w:rPr>
              <w:t xml:space="preserve">Template </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Assigned IHI </w:t>
            </w:r>
          </w:p>
        </w:tc>
        <w:tc>
          <w:tcPr>
            <w:tcW w:w="369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Pr>
                <w:rFonts w:eastAsia="Calibri" w:cs="Calibri"/>
                <w:color w:val="000000"/>
                <w:sz w:val="24"/>
                <w:szCs w:val="24"/>
              </w:rPr>
              <w:t xml:space="preserve">Midterm/Final </w:t>
            </w:r>
            <w:r w:rsidRPr="00EC693E">
              <w:rPr>
                <w:rFonts w:eastAsia="Calibri" w:cs="Calibri"/>
                <w:color w:val="000000"/>
                <w:sz w:val="24"/>
                <w:szCs w:val="24"/>
              </w:rPr>
              <w:t>Project</w:t>
            </w:r>
            <w:r>
              <w:rPr>
                <w:rFonts w:eastAsia="Calibri" w:cs="Calibri"/>
                <w:color w:val="000000"/>
                <w:sz w:val="24"/>
                <w:szCs w:val="24"/>
              </w:rPr>
              <w:t>s</w:t>
            </w:r>
          </w:p>
        </w:tc>
      </w:tr>
      <w:tr w:rsidR="00521F21" w:rsidRPr="00873749" w:rsidTr="004C4A6E">
        <w:tc>
          <w:tcPr>
            <w:tcW w:w="1350" w:type="dxa"/>
          </w:tcPr>
          <w:p w:rsidR="00521F21" w:rsidRPr="00873749" w:rsidRDefault="00521F21" w:rsidP="00466349">
            <w:pPr>
              <w:spacing w:after="0" w:line="240" w:lineRule="auto"/>
              <w:rPr>
                <w:rFonts w:eastAsia="Calibri" w:cs="Calibri"/>
                <w:color w:val="000000"/>
                <w:sz w:val="24"/>
                <w:szCs w:val="24"/>
              </w:rPr>
            </w:pPr>
            <w:r w:rsidRPr="00873749">
              <w:rPr>
                <w:rFonts w:eastAsia="Calibri" w:cs="Calibri"/>
                <w:b/>
                <w:color w:val="000000"/>
                <w:sz w:val="24"/>
                <w:szCs w:val="24"/>
              </w:rPr>
              <w:t>1.2</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Assigned IHI</w:t>
            </w:r>
          </w:p>
        </w:tc>
        <w:tc>
          <w:tcPr>
            <w:tcW w:w="369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HCAHPS Checklist</w:t>
            </w:r>
          </w:p>
        </w:tc>
      </w:tr>
      <w:tr w:rsidR="00521F21" w:rsidRPr="00873749" w:rsidTr="004C4A6E">
        <w:tc>
          <w:tcPr>
            <w:tcW w:w="1350" w:type="dxa"/>
          </w:tcPr>
          <w:p w:rsidR="00521F21" w:rsidRPr="00873749" w:rsidRDefault="00521F21" w:rsidP="00466349">
            <w:pPr>
              <w:spacing w:after="0" w:line="240" w:lineRule="auto"/>
              <w:rPr>
                <w:rFonts w:eastAsia="Calibri" w:cs="Calibri"/>
                <w:color w:val="000000"/>
                <w:sz w:val="24"/>
                <w:szCs w:val="24"/>
              </w:rPr>
            </w:pPr>
            <w:r w:rsidRPr="00873749">
              <w:rPr>
                <w:rFonts w:eastAsia="Calibri" w:cs="Calibri"/>
                <w:b/>
                <w:color w:val="000000"/>
                <w:sz w:val="24"/>
                <w:szCs w:val="24"/>
              </w:rPr>
              <w:t>1.3</w:t>
            </w:r>
          </w:p>
        </w:tc>
        <w:tc>
          <w:tcPr>
            <w:tcW w:w="576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Pr>
                <w:rFonts w:eastAsia="Calibri" w:cs="Calibri"/>
                <w:color w:val="000000"/>
                <w:sz w:val="24"/>
                <w:szCs w:val="24"/>
              </w:rPr>
              <w:t>Brainstorming/Analysis Tools</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Assigned IHI</w:t>
            </w:r>
          </w:p>
        </w:tc>
        <w:tc>
          <w:tcPr>
            <w:tcW w:w="369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Presentation</w:t>
            </w:r>
            <w:r w:rsidR="008400F6">
              <w:rPr>
                <w:rFonts w:eastAsia="Calibri" w:cs="Calibri"/>
                <w:color w:val="000000"/>
                <w:sz w:val="24"/>
                <w:szCs w:val="24"/>
              </w:rPr>
              <w:t>s</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Midterm</w:t>
            </w:r>
            <w:r w:rsidR="00EC693E">
              <w:rPr>
                <w:rFonts w:eastAsia="Calibri" w:cs="Calibri"/>
                <w:color w:val="000000"/>
                <w:sz w:val="24"/>
                <w:szCs w:val="24"/>
              </w:rPr>
              <w:t>/Final</w:t>
            </w:r>
            <w:r w:rsidRPr="00EC693E">
              <w:rPr>
                <w:rFonts w:eastAsia="Calibri" w:cs="Calibri"/>
                <w:color w:val="000000"/>
                <w:sz w:val="24"/>
                <w:szCs w:val="24"/>
              </w:rPr>
              <w:t xml:space="preserve"> Project</w:t>
            </w:r>
            <w:r w:rsidR="00EC693E">
              <w:rPr>
                <w:rFonts w:eastAsia="Calibri" w:cs="Calibri"/>
                <w:color w:val="000000"/>
                <w:sz w:val="24"/>
                <w:szCs w:val="24"/>
              </w:rPr>
              <w:t>s</w:t>
            </w:r>
          </w:p>
        </w:tc>
      </w:tr>
      <w:tr w:rsidR="00521F21" w:rsidRPr="00873749" w:rsidTr="004C4A6E">
        <w:tc>
          <w:tcPr>
            <w:tcW w:w="1350" w:type="dxa"/>
          </w:tcPr>
          <w:p w:rsidR="00521F21" w:rsidRPr="00873749" w:rsidRDefault="00521F21" w:rsidP="00466349">
            <w:pPr>
              <w:spacing w:after="0" w:line="240" w:lineRule="auto"/>
              <w:rPr>
                <w:rFonts w:eastAsia="Calibri" w:cs="Calibri"/>
                <w:color w:val="000000"/>
                <w:sz w:val="24"/>
                <w:szCs w:val="24"/>
              </w:rPr>
            </w:pPr>
            <w:r w:rsidRPr="00873749">
              <w:rPr>
                <w:rFonts w:eastAsia="Calibri" w:cs="Calibri"/>
                <w:b/>
                <w:color w:val="000000"/>
                <w:sz w:val="24"/>
                <w:szCs w:val="24"/>
              </w:rPr>
              <w:t>2.0</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Rank Order of Reduction</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Assigned IHI</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Reading: The Art of Powerful Questions</w:t>
            </w:r>
          </w:p>
        </w:tc>
        <w:tc>
          <w:tcPr>
            <w:tcW w:w="369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Final Project</w:t>
            </w:r>
          </w:p>
          <w:p w:rsidR="00521F21" w:rsidRPr="00EC693E" w:rsidRDefault="00521F21" w:rsidP="008400F6">
            <w:pPr>
              <w:pStyle w:val="ListParagraph"/>
              <w:spacing w:after="0" w:line="240" w:lineRule="auto"/>
              <w:ind w:left="360"/>
              <w:rPr>
                <w:rFonts w:eastAsia="Calibri" w:cs="Calibri"/>
                <w:color w:val="000000"/>
                <w:sz w:val="24"/>
                <w:szCs w:val="24"/>
              </w:rPr>
            </w:pPr>
          </w:p>
        </w:tc>
      </w:tr>
      <w:tr w:rsidR="00521F21" w:rsidRPr="00873749" w:rsidTr="004C4A6E">
        <w:tc>
          <w:tcPr>
            <w:tcW w:w="1350" w:type="dxa"/>
          </w:tcPr>
          <w:p w:rsidR="00521F21" w:rsidRPr="00873749" w:rsidRDefault="00521F21" w:rsidP="00466349">
            <w:pPr>
              <w:spacing w:after="0" w:line="240" w:lineRule="auto"/>
              <w:rPr>
                <w:rFonts w:eastAsia="Calibri" w:cs="Calibri"/>
                <w:color w:val="000000"/>
                <w:sz w:val="24"/>
                <w:szCs w:val="24"/>
              </w:rPr>
            </w:pPr>
            <w:r w:rsidRPr="00873749">
              <w:rPr>
                <w:rFonts w:eastAsia="Calibri" w:cs="Calibri"/>
                <w:b/>
                <w:color w:val="000000"/>
                <w:sz w:val="24"/>
                <w:szCs w:val="24"/>
              </w:rPr>
              <w:t>2.1</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Assigned IHI</w:t>
            </w:r>
          </w:p>
        </w:tc>
        <w:tc>
          <w:tcPr>
            <w:tcW w:w="369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Final Project</w:t>
            </w:r>
          </w:p>
        </w:tc>
      </w:tr>
      <w:tr w:rsidR="00521F21" w:rsidRPr="00873749" w:rsidTr="004C4A6E">
        <w:tc>
          <w:tcPr>
            <w:tcW w:w="1350" w:type="dxa"/>
          </w:tcPr>
          <w:p w:rsidR="00521F21" w:rsidRPr="00873749" w:rsidRDefault="00521F21" w:rsidP="00466349">
            <w:pPr>
              <w:spacing w:after="0" w:line="240" w:lineRule="auto"/>
              <w:rPr>
                <w:rFonts w:eastAsia="Calibri" w:cs="Calibri"/>
                <w:color w:val="000000"/>
                <w:sz w:val="24"/>
                <w:szCs w:val="24"/>
              </w:rPr>
            </w:pPr>
            <w:r w:rsidRPr="00873749">
              <w:rPr>
                <w:rFonts w:eastAsia="Calibri" w:cs="Calibri"/>
                <w:b/>
                <w:color w:val="000000"/>
                <w:sz w:val="24"/>
                <w:szCs w:val="24"/>
              </w:rPr>
              <w:t>2.2</w:t>
            </w:r>
          </w:p>
        </w:tc>
        <w:tc>
          <w:tcPr>
            <w:tcW w:w="576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Pr>
                <w:rFonts w:eastAsia="Calibri" w:cs="Calibri"/>
                <w:color w:val="000000"/>
                <w:sz w:val="24"/>
                <w:szCs w:val="24"/>
              </w:rPr>
              <w:t xml:space="preserve">Analysis Tools: </w:t>
            </w:r>
            <w:r w:rsidR="00521F21" w:rsidRPr="00EC693E">
              <w:rPr>
                <w:rFonts w:eastAsia="Calibri" w:cs="Calibri"/>
                <w:color w:val="000000"/>
                <w:sz w:val="24"/>
                <w:szCs w:val="24"/>
              </w:rPr>
              <w:t>Fishbone, Flow Chart, Control Chart</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Case Study</w:t>
            </w:r>
          </w:p>
        </w:tc>
        <w:tc>
          <w:tcPr>
            <w:tcW w:w="369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Final Project</w:t>
            </w:r>
          </w:p>
        </w:tc>
      </w:tr>
      <w:tr w:rsidR="00521F21" w:rsidRPr="00873749" w:rsidTr="004C4A6E">
        <w:tc>
          <w:tcPr>
            <w:tcW w:w="1350" w:type="dxa"/>
          </w:tcPr>
          <w:p w:rsidR="00521F21" w:rsidRPr="00873749" w:rsidRDefault="00521F21" w:rsidP="00466349">
            <w:pPr>
              <w:spacing w:after="0" w:line="240" w:lineRule="auto"/>
              <w:rPr>
                <w:rFonts w:eastAsia="Calibri" w:cs="Calibri"/>
                <w:color w:val="000000"/>
                <w:sz w:val="24"/>
                <w:szCs w:val="24"/>
              </w:rPr>
            </w:pPr>
            <w:r w:rsidRPr="00873749">
              <w:rPr>
                <w:rFonts w:eastAsia="Calibri" w:cs="Calibri"/>
                <w:b/>
                <w:color w:val="000000"/>
                <w:sz w:val="24"/>
                <w:szCs w:val="24"/>
              </w:rPr>
              <w:t>2.3</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Videos</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Case Study</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Assigned IHI </w:t>
            </w:r>
          </w:p>
        </w:tc>
        <w:tc>
          <w:tcPr>
            <w:tcW w:w="369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Video Assessment </w:t>
            </w:r>
          </w:p>
        </w:tc>
      </w:tr>
      <w:tr w:rsidR="00521F21" w:rsidRPr="00873749" w:rsidTr="004C4A6E">
        <w:tc>
          <w:tcPr>
            <w:tcW w:w="1350" w:type="dxa"/>
          </w:tcPr>
          <w:p w:rsidR="00521F21" w:rsidRPr="00873749" w:rsidRDefault="00521F21" w:rsidP="00466349">
            <w:pPr>
              <w:spacing w:after="0" w:line="240" w:lineRule="auto"/>
              <w:rPr>
                <w:rFonts w:eastAsia="Calibri" w:cs="Calibri"/>
                <w:color w:val="000000"/>
                <w:sz w:val="24"/>
                <w:szCs w:val="24"/>
              </w:rPr>
            </w:pPr>
            <w:r w:rsidRPr="00873749">
              <w:rPr>
                <w:rFonts w:eastAsia="Calibri" w:cs="Calibri"/>
                <w:b/>
                <w:color w:val="000000"/>
                <w:sz w:val="24"/>
                <w:szCs w:val="24"/>
              </w:rPr>
              <w:t>2.4</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Rank Order of Reduction</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Assigned IHI</w:t>
            </w:r>
          </w:p>
        </w:tc>
        <w:tc>
          <w:tcPr>
            <w:tcW w:w="369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Midterm</w:t>
            </w:r>
            <w:r>
              <w:rPr>
                <w:rFonts w:eastAsia="Calibri" w:cs="Calibri"/>
                <w:color w:val="000000"/>
                <w:sz w:val="24"/>
                <w:szCs w:val="24"/>
              </w:rPr>
              <w:t>/Final</w:t>
            </w:r>
            <w:r w:rsidRPr="00EC693E">
              <w:rPr>
                <w:rFonts w:eastAsia="Calibri" w:cs="Calibri"/>
                <w:color w:val="000000"/>
                <w:sz w:val="24"/>
                <w:szCs w:val="24"/>
              </w:rPr>
              <w:t xml:space="preserve"> Project</w:t>
            </w:r>
            <w:r>
              <w:rPr>
                <w:rFonts w:eastAsia="Calibri" w:cs="Calibri"/>
                <w:color w:val="000000"/>
                <w:sz w:val="24"/>
                <w:szCs w:val="24"/>
              </w:rPr>
              <w:t>s</w:t>
            </w:r>
          </w:p>
        </w:tc>
      </w:tr>
      <w:tr w:rsidR="00521F21" w:rsidRPr="00873749" w:rsidTr="004C4A6E">
        <w:tc>
          <w:tcPr>
            <w:tcW w:w="1350" w:type="dxa"/>
          </w:tcPr>
          <w:p w:rsidR="00521F21" w:rsidRPr="00873749" w:rsidRDefault="00521F21" w:rsidP="00466349">
            <w:pPr>
              <w:spacing w:after="0" w:line="240" w:lineRule="auto"/>
              <w:rPr>
                <w:rFonts w:eastAsia="Calibri" w:cs="Calibri"/>
                <w:color w:val="000000"/>
                <w:sz w:val="24"/>
                <w:szCs w:val="24"/>
              </w:rPr>
            </w:pPr>
            <w:r w:rsidRPr="00873749">
              <w:rPr>
                <w:rFonts w:eastAsia="Calibri" w:cs="Calibri"/>
                <w:b/>
                <w:color w:val="000000"/>
                <w:sz w:val="24"/>
                <w:szCs w:val="24"/>
              </w:rPr>
              <w:t>2.5</w:t>
            </w:r>
          </w:p>
        </w:tc>
        <w:tc>
          <w:tcPr>
            <w:tcW w:w="5760" w:type="dxa"/>
          </w:tcPr>
          <w:p w:rsid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Assigned IHI </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Effective Team Leaders</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Reading: Leadership that </w:t>
            </w:r>
            <w:r w:rsidR="00EC693E">
              <w:rPr>
                <w:rFonts w:eastAsia="Calibri" w:cs="Calibri"/>
                <w:color w:val="000000"/>
                <w:sz w:val="24"/>
                <w:szCs w:val="24"/>
              </w:rPr>
              <w:t>G</w:t>
            </w:r>
            <w:r w:rsidRPr="00EC693E">
              <w:rPr>
                <w:rFonts w:eastAsia="Calibri" w:cs="Calibri"/>
                <w:color w:val="000000"/>
                <w:sz w:val="24"/>
                <w:szCs w:val="24"/>
              </w:rPr>
              <w:t>ets Results</w:t>
            </w:r>
          </w:p>
        </w:tc>
        <w:tc>
          <w:tcPr>
            <w:tcW w:w="369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Final Project</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Participation Requirement </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3.0</w:t>
            </w:r>
            <w:r w:rsidRPr="00873749">
              <w:rPr>
                <w:rFonts w:eastAsia="Calibri" w:cs="Calibri"/>
                <w:b/>
                <w:color w:val="000000"/>
                <w:sz w:val="24"/>
                <w:szCs w:val="24"/>
              </w:rPr>
              <w:tab/>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Assigned IHI</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Process Improvement </w:t>
            </w:r>
          </w:p>
        </w:tc>
        <w:tc>
          <w:tcPr>
            <w:tcW w:w="369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HCAHPS Checklist</w:t>
            </w:r>
          </w:p>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Midterm</w:t>
            </w:r>
            <w:r>
              <w:rPr>
                <w:rFonts w:eastAsia="Calibri" w:cs="Calibri"/>
                <w:color w:val="000000"/>
                <w:sz w:val="24"/>
                <w:szCs w:val="24"/>
              </w:rPr>
              <w:t>/Final</w:t>
            </w:r>
            <w:r w:rsidRPr="00EC693E">
              <w:rPr>
                <w:rFonts w:eastAsia="Calibri" w:cs="Calibri"/>
                <w:color w:val="000000"/>
                <w:sz w:val="24"/>
                <w:szCs w:val="24"/>
              </w:rPr>
              <w:t xml:space="preserve"> Project</w:t>
            </w:r>
            <w:r>
              <w:rPr>
                <w:rFonts w:eastAsia="Calibri" w:cs="Calibri"/>
                <w:color w:val="000000"/>
                <w:sz w:val="24"/>
                <w:szCs w:val="24"/>
              </w:rPr>
              <w:t>s</w:t>
            </w:r>
            <w:r w:rsidRPr="00EC693E">
              <w:rPr>
                <w:rFonts w:eastAsia="Calibri" w:cs="Calibri"/>
                <w:color w:val="000000"/>
                <w:sz w:val="24"/>
                <w:szCs w:val="24"/>
              </w:rPr>
              <w:t xml:space="preserve"> </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3.1</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Brainstorming/Analysis Tools</w:t>
            </w:r>
          </w:p>
        </w:tc>
        <w:tc>
          <w:tcPr>
            <w:tcW w:w="369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Midterm</w:t>
            </w:r>
            <w:r>
              <w:rPr>
                <w:rFonts w:eastAsia="Calibri" w:cs="Calibri"/>
                <w:color w:val="000000"/>
                <w:sz w:val="24"/>
                <w:szCs w:val="24"/>
              </w:rPr>
              <w:t>/Final</w:t>
            </w:r>
            <w:r w:rsidRPr="00EC693E">
              <w:rPr>
                <w:rFonts w:eastAsia="Calibri" w:cs="Calibri"/>
                <w:color w:val="000000"/>
                <w:sz w:val="24"/>
                <w:szCs w:val="24"/>
              </w:rPr>
              <w:t xml:space="preserve"> Project</w:t>
            </w:r>
            <w:r>
              <w:rPr>
                <w:rFonts w:eastAsia="Calibri" w:cs="Calibri"/>
                <w:color w:val="000000"/>
                <w:sz w:val="24"/>
                <w:szCs w:val="24"/>
              </w:rPr>
              <w:t>s</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3.2</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Rank Order of Reduction</w:t>
            </w:r>
          </w:p>
        </w:tc>
        <w:tc>
          <w:tcPr>
            <w:tcW w:w="369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Midterm</w:t>
            </w:r>
            <w:r>
              <w:rPr>
                <w:rFonts w:eastAsia="Calibri" w:cs="Calibri"/>
                <w:color w:val="000000"/>
                <w:sz w:val="24"/>
                <w:szCs w:val="24"/>
              </w:rPr>
              <w:t>/Final</w:t>
            </w:r>
            <w:r w:rsidRPr="00EC693E">
              <w:rPr>
                <w:rFonts w:eastAsia="Calibri" w:cs="Calibri"/>
                <w:color w:val="000000"/>
                <w:sz w:val="24"/>
                <w:szCs w:val="24"/>
              </w:rPr>
              <w:t xml:space="preserve"> Project</w:t>
            </w:r>
            <w:r>
              <w:rPr>
                <w:rFonts w:eastAsia="Calibri" w:cs="Calibri"/>
                <w:color w:val="000000"/>
                <w:sz w:val="24"/>
                <w:szCs w:val="24"/>
              </w:rPr>
              <w:t>s</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3.3</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Assigned IHI</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PDSA</w:t>
            </w:r>
          </w:p>
        </w:tc>
        <w:tc>
          <w:tcPr>
            <w:tcW w:w="369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Midterm</w:t>
            </w:r>
            <w:r>
              <w:rPr>
                <w:rFonts w:eastAsia="Calibri" w:cs="Calibri"/>
                <w:color w:val="000000"/>
                <w:sz w:val="24"/>
                <w:szCs w:val="24"/>
              </w:rPr>
              <w:t>/Final</w:t>
            </w:r>
            <w:r w:rsidRPr="00EC693E">
              <w:rPr>
                <w:rFonts w:eastAsia="Calibri" w:cs="Calibri"/>
                <w:color w:val="000000"/>
                <w:sz w:val="24"/>
                <w:szCs w:val="24"/>
              </w:rPr>
              <w:t xml:space="preserve"> Project</w:t>
            </w:r>
            <w:r>
              <w:rPr>
                <w:rFonts w:eastAsia="Calibri" w:cs="Calibri"/>
                <w:color w:val="000000"/>
                <w:sz w:val="24"/>
                <w:szCs w:val="24"/>
              </w:rPr>
              <w:t>s</w:t>
            </w:r>
            <w:r w:rsidRPr="00EC693E">
              <w:rPr>
                <w:rFonts w:eastAsia="Calibri" w:cs="Calibri"/>
                <w:color w:val="000000"/>
                <w:sz w:val="24"/>
                <w:szCs w:val="24"/>
              </w:rPr>
              <w:t xml:space="preserve"> </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3.4</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Assigned IHI </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Inspired </w:t>
            </w:r>
            <w:r w:rsidRPr="006E1818">
              <w:rPr>
                <w:rFonts w:eastAsia="Calibri" w:cs="Calibri"/>
                <w:noProof/>
                <w:color w:val="000000"/>
                <w:sz w:val="24"/>
                <w:szCs w:val="24"/>
              </w:rPr>
              <w:t>to</w:t>
            </w:r>
            <w:r w:rsidRPr="00EC693E">
              <w:rPr>
                <w:rFonts w:eastAsia="Calibri" w:cs="Calibri"/>
                <w:color w:val="000000"/>
                <w:sz w:val="24"/>
                <w:szCs w:val="24"/>
              </w:rPr>
              <w:t xml:space="preserve"> </w:t>
            </w:r>
            <w:r w:rsidR="00EC693E">
              <w:rPr>
                <w:rFonts w:eastAsia="Calibri" w:cs="Calibri"/>
                <w:color w:val="000000"/>
                <w:sz w:val="24"/>
                <w:szCs w:val="24"/>
              </w:rPr>
              <w:t>C</w:t>
            </w:r>
            <w:r w:rsidRPr="00EC693E">
              <w:rPr>
                <w:rFonts w:eastAsia="Calibri" w:cs="Calibri"/>
                <w:color w:val="000000"/>
                <w:sz w:val="24"/>
                <w:szCs w:val="24"/>
              </w:rPr>
              <w:t>are</w:t>
            </w:r>
          </w:p>
        </w:tc>
        <w:tc>
          <w:tcPr>
            <w:tcW w:w="369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Midterm</w:t>
            </w:r>
            <w:r>
              <w:rPr>
                <w:rFonts w:eastAsia="Calibri" w:cs="Calibri"/>
                <w:color w:val="000000"/>
                <w:sz w:val="24"/>
                <w:szCs w:val="24"/>
              </w:rPr>
              <w:t>/Final</w:t>
            </w:r>
            <w:r w:rsidRPr="00EC693E">
              <w:rPr>
                <w:rFonts w:eastAsia="Calibri" w:cs="Calibri"/>
                <w:color w:val="000000"/>
                <w:sz w:val="24"/>
                <w:szCs w:val="24"/>
              </w:rPr>
              <w:t xml:space="preserve"> Project</w:t>
            </w:r>
            <w:r>
              <w:rPr>
                <w:rFonts w:eastAsia="Calibri" w:cs="Calibri"/>
                <w:color w:val="000000"/>
                <w:sz w:val="24"/>
                <w:szCs w:val="24"/>
              </w:rPr>
              <w:t>s</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3.5</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Assigned IHI </w:t>
            </w:r>
          </w:p>
        </w:tc>
        <w:tc>
          <w:tcPr>
            <w:tcW w:w="369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Midterm</w:t>
            </w:r>
            <w:r>
              <w:rPr>
                <w:rFonts w:eastAsia="Calibri" w:cs="Calibri"/>
                <w:color w:val="000000"/>
                <w:sz w:val="24"/>
                <w:szCs w:val="24"/>
              </w:rPr>
              <w:t>/Final</w:t>
            </w:r>
            <w:r w:rsidRPr="00EC693E">
              <w:rPr>
                <w:rFonts w:eastAsia="Calibri" w:cs="Calibri"/>
                <w:color w:val="000000"/>
                <w:sz w:val="24"/>
                <w:szCs w:val="24"/>
              </w:rPr>
              <w:t xml:space="preserve"> Project</w:t>
            </w:r>
            <w:r>
              <w:rPr>
                <w:rFonts w:eastAsia="Calibri" w:cs="Calibri"/>
                <w:color w:val="000000"/>
                <w:sz w:val="24"/>
                <w:szCs w:val="24"/>
              </w:rPr>
              <w:t>s</w:t>
            </w:r>
            <w:r w:rsidRPr="00EC693E">
              <w:rPr>
                <w:rFonts w:eastAsia="Calibri" w:cs="Calibri"/>
                <w:color w:val="000000"/>
                <w:sz w:val="24"/>
                <w:szCs w:val="24"/>
              </w:rPr>
              <w:t xml:space="preserve"> </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3.6</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Assigned IHI </w:t>
            </w:r>
          </w:p>
        </w:tc>
        <w:tc>
          <w:tcPr>
            <w:tcW w:w="369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HCAHPS Checklist</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Final Project</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3.7</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Assigned IHI </w:t>
            </w:r>
          </w:p>
        </w:tc>
        <w:tc>
          <w:tcPr>
            <w:tcW w:w="369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HCAHPS Checklist</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Final Project</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3.8</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Assigned IHI </w:t>
            </w:r>
          </w:p>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Analysis tools- Fishbone, Flow Chart, Control Chart</w:t>
            </w:r>
          </w:p>
        </w:tc>
        <w:tc>
          <w:tcPr>
            <w:tcW w:w="369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Midterm</w:t>
            </w:r>
            <w:r>
              <w:rPr>
                <w:rFonts w:eastAsia="Calibri" w:cs="Calibri"/>
                <w:color w:val="000000"/>
                <w:sz w:val="24"/>
                <w:szCs w:val="24"/>
              </w:rPr>
              <w:t>/Final</w:t>
            </w:r>
            <w:r w:rsidRPr="00EC693E">
              <w:rPr>
                <w:rFonts w:eastAsia="Calibri" w:cs="Calibri"/>
                <w:color w:val="000000"/>
                <w:sz w:val="24"/>
                <w:szCs w:val="24"/>
              </w:rPr>
              <w:t xml:space="preserve"> Project</w:t>
            </w:r>
            <w:r>
              <w:rPr>
                <w:rFonts w:eastAsia="Calibri" w:cs="Calibri"/>
                <w:color w:val="000000"/>
                <w:sz w:val="24"/>
                <w:szCs w:val="24"/>
              </w:rPr>
              <w:t>s</w:t>
            </w:r>
            <w:r w:rsidRPr="00EC693E">
              <w:rPr>
                <w:rFonts w:eastAsia="Calibri" w:cs="Calibri"/>
                <w:color w:val="000000"/>
                <w:sz w:val="24"/>
                <w:szCs w:val="24"/>
              </w:rPr>
              <w:t xml:space="preserve"> </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3.9</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Assigned IHI </w:t>
            </w:r>
          </w:p>
        </w:tc>
        <w:tc>
          <w:tcPr>
            <w:tcW w:w="369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Final Project</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3.10</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IOM 6 Aims</w:t>
            </w:r>
          </w:p>
        </w:tc>
        <w:tc>
          <w:tcPr>
            <w:tcW w:w="3690" w:type="dxa"/>
          </w:tcPr>
          <w:p w:rsidR="00521F21" w:rsidRPr="00F075E9"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 xml:space="preserve">Participation Requirement </w:t>
            </w:r>
          </w:p>
        </w:tc>
      </w:tr>
      <w:tr w:rsidR="00521F21" w:rsidRPr="00873749" w:rsidTr="004C4A6E">
        <w:tc>
          <w:tcPr>
            <w:tcW w:w="1350" w:type="dxa"/>
          </w:tcPr>
          <w:p w:rsidR="00521F21" w:rsidRPr="00873749" w:rsidRDefault="00521F21" w:rsidP="00466349">
            <w:pPr>
              <w:tabs>
                <w:tab w:val="center" w:pos="1488"/>
              </w:tabs>
              <w:spacing w:after="0" w:line="240" w:lineRule="auto"/>
              <w:rPr>
                <w:rFonts w:eastAsia="Calibri" w:cs="Calibri"/>
                <w:color w:val="000000"/>
                <w:sz w:val="24"/>
                <w:szCs w:val="24"/>
              </w:rPr>
            </w:pPr>
            <w:r w:rsidRPr="00873749">
              <w:rPr>
                <w:rFonts w:eastAsia="Calibri" w:cs="Calibri"/>
                <w:b/>
                <w:color w:val="000000"/>
                <w:sz w:val="24"/>
                <w:szCs w:val="24"/>
              </w:rPr>
              <w:t>3.11</w:t>
            </w:r>
          </w:p>
        </w:tc>
        <w:tc>
          <w:tcPr>
            <w:tcW w:w="5760" w:type="dxa"/>
          </w:tcPr>
          <w:p w:rsidR="00521F21" w:rsidRPr="00EC693E" w:rsidRDefault="00521F21"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Assigned IHI</w:t>
            </w:r>
          </w:p>
        </w:tc>
        <w:tc>
          <w:tcPr>
            <w:tcW w:w="3690" w:type="dxa"/>
          </w:tcPr>
          <w:p w:rsidR="00521F21" w:rsidRPr="00EC693E" w:rsidRDefault="00EC693E" w:rsidP="004C4A6E">
            <w:pPr>
              <w:pStyle w:val="ListParagraph"/>
              <w:numPr>
                <w:ilvl w:val="0"/>
                <w:numId w:val="8"/>
              </w:numPr>
              <w:spacing w:after="0" w:line="240" w:lineRule="auto"/>
              <w:rPr>
                <w:rFonts w:eastAsia="Calibri" w:cs="Calibri"/>
                <w:color w:val="000000"/>
                <w:sz w:val="24"/>
                <w:szCs w:val="24"/>
              </w:rPr>
            </w:pPr>
            <w:r w:rsidRPr="00EC693E">
              <w:rPr>
                <w:rFonts w:eastAsia="Calibri" w:cs="Calibri"/>
                <w:color w:val="000000"/>
                <w:sz w:val="24"/>
                <w:szCs w:val="24"/>
              </w:rPr>
              <w:t>Midterm</w:t>
            </w:r>
            <w:r>
              <w:rPr>
                <w:rFonts w:eastAsia="Calibri" w:cs="Calibri"/>
                <w:color w:val="000000"/>
                <w:sz w:val="24"/>
                <w:szCs w:val="24"/>
              </w:rPr>
              <w:t>/Final</w:t>
            </w:r>
            <w:r w:rsidRPr="00EC693E">
              <w:rPr>
                <w:rFonts w:eastAsia="Calibri" w:cs="Calibri"/>
                <w:color w:val="000000"/>
                <w:sz w:val="24"/>
                <w:szCs w:val="24"/>
              </w:rPr>
              <w:t xml:space="preserve"> Project</w:t>
            </w:r>
            <w:r>
              <w:rPr>
                <w:rFonts w:eastAsia="Calibri" w:cs="Calibri"/>
                <w:color w:val="000000"/>
                <w:sz w:val="24"/>
                <w:szCs w:val="24"/>
              </w:rPr>
              <w:t>s</w:t>
            </w:r>
          </w:p>
        </w:tc>
      </w:tr>
    </w:tbl>
    <w:p w:rsidR="00C0258B" w:rsidRPr="00C0258B" w:rsidRDefault="00C0258B" w:rsidP="004C4A6E">
      <w:pPr>
        <w:pageBreakBefore/>
        <w:spacing w:after="0" w:line="240" w:lineRule="auto"/>
        <w:contextualSpacing/>
        <w:outlineLvl w:val="0"/>
        <w:rPr>
          <w:rFonts w:eastAsia="Times New Roman" w:cs="Arial"/>
          <w:b/>
          <w:sz w:val="28"/>
          <w:szCs w:val="28"/>
          <w:shd w:val="clear" w:color="auto" w:fill="19108C"/>
        </w:rPr>
      </w:pPr>
      <w:r w:rsidRPr="00C0258B">
        <w:rPr>
          <w:rFonts w:eastAsia="Times New Roman" w:cs="Arial"/>
          <w:b/>
          <w:sz w:val="28"/>
          <w:szCs w:val="28"/>
        </w:rPr>
        <w:lastRenderedPageBreak/>
        <w:t xml:space="preserve">RELATION TO </w:t>
      </w:r>
      <w:r>
        <w:rPr>
          <w:rFonts w:eastAsia="Times New Roman" w:cs="Arial"/>
          <w:b/>
          <w:sz w:val="28"/>
          <w:szCs w:val="28"/>
        </w:rPr>
        <w:t xml:space="preserve">MHA </w:t>
      </w:r>
      <w:r w:rsidRPr="00C0258B">
        <w:rPr>
          <w:rFonts w:eastAsia="Times New Roman" w:cs="Arial"/>
          <w:b/>
          <w:sz w:val="28"/>
          <w:szCs w:val="28"/>
        </w:rPr>
        <w:t>PROGRAM COMPETENCIES</w:t>
      </w:r>
      <w:r w:rsidRPr="00C0258B">
        <w:rPr>
          <w:rFonts w:eastAsia="Times New Roman" w:cs="Arial"/>
          <w:b/>
          <w:sz w:val="28"/>
          <w:szCs w:val="28"/>
          <w:shd w:val="clear" w:color="auto" w:fill="19108C"/>
        </w:rPr>
        <w:t xml:space="preserve"> </w:t>
      </w:r>
    </w:p>
    <w:tbl>
      <w:tblPr>
        <w:tblStyle w:val="TableGrid1"/>
        <w:tblW w:w="0" w:type="auto"/>
        <w:tblLook w:val="04A0" w:firstRow="1" w:lastRow="0" w:firstColumn="1" w:lastColumn="0" w:noHBand="0" w:noVBand="1"/>
      </w:tblPr>
      <w:tblGrid>
        <w:gridCol w:w="3112"/>
        <w:gridCol w:w="3119"/>
        <w:gridCol w:w="3119"/>
      </w:tblGrid>
      <w:tr w:rsidR="00C0258B" w:rsidRPr="00C0258B" w:rsidTr="00C0258B">
        <w:tc>
          <w:tcPr>
            <w:tcW w:w="3163" w:type="dxa"/>
          </w:tcPr>
          <w:p w:rsidR="00C0258B" w:rsidRPr="00381075" w:rsidRDefault="00C0258B" w:rsidP="00394C2B">
            <w:pPr>
              <w:jc w:val="center"/>
              <w:rPr>
                <w:b/>
                <w:sz w:val="28"/>
                <w:szCs w:val="28"/>
              </w:rPr>
            </w:pPr>
            <w:r w:rsidRPr="00C0258B">
              <w:rPr>
                <w:b/>
                <w:sz w:val="28"/>
                <w:szCs w:val="28"/>
              </w:rPr>
              <w:t>Course Objective</w:t>
            </w:r>
            <w:r w:rsidRPr="00381075">
              <w:rPr>
                <w:b/>
                <w:sz w:val="28"/>
                <w:szCs w:val="28"/>
              </w:rPr>
              <w:t>s</w:t>
            </w:r>
          </w:p>
          <w:p w:rsidR="00C0258B" w:rsidRDefault="00C0258B" w:rsidP="00394C2B">
            <w:pPr>
              <w:jc w:val="center"/>
            </w:pPr>
          </w:p>
          <w:p w:rsidR="00C0258B" w:rsidRPr="00394C2B" w:rsidRDefault="00C0258B" w:rsidP="00394C2B">
            <w:pPr>
              <w:rPr>
                <w:b/>
                <w:i/>
                <w:sz w:val="24"/>
                <w:szCs w:val="24"/>
              </w:rPr>
            </w:pPr>
            <w:r w:rsidRPr="00394C2B">
              <w:rPr>
                <w:b/>
                <w:i/>
                <w:color w:val="002060"/>
                <w:sz w:val="24"/>
                <w:szCs w:val="24"/>
              </w:rPr>
              <w:t>Upon completion of this course, students should be able to:</w:t>
            </w:r>
          </w:p>
        </w:tc>
        <w:tc>
          <w:tcPr>
            <w:tcW w:w="3163" w:type="dxa"/>
          </w:tcPr>
          <w:p w:rsidR="00C0258B" w:rsidRPr="00C0258B" w:rsidRDefault="00C0258B" w:rsidP="00394C2B">
            <w:pPr>
              <w:jc w:val="center"/>
              <w:rPr>
                <w:b/>
                <w:sz w:val="28"/>
                <w:szCs w:val="28"/>
              </w:rPr>
            </w:pPr>
            <w:r w:rsidRPr="00C0258B">
              <w:rPr>
                <w:b/>
                <w:sz w:val="28"/>
                <w:szCs w:val="28"/>
              </w:rPr>
              <w:t>Program Competencies</w:t>
            </w:r>
          </w:p>
        </w:tc>
        <w:tc>
          <w:tcPr>
            <w:tcW w:w="3160" w:type="dxa"/>
          </w:tcPr>
          <w:p w:rsidR="00C0258B" w:rsidRPr="00C0258B" w:rsidRDefault="00C0258B" w:rsidP="00394C2B">
            <w:pPr>
              <w:jc w:val="center"/>
              <w:rPr>
                <w:b/>
                <w:sz w:val="28"/>
                <w:szCs w:val="28"/>
              </w:rPr>
            </w:pPr>
            <w:r w:rsidRPr="00C0258B">
              <w:rPr>
                <w:b/>
                <w:sz w:val="28"/>
                <w:szCs w:val="28"/>
              </w:rPr>
              <w:t>Assignments and Activities</w:t>
            </w:r>
          </w:p>
        </w:tc>
      </w:tr>
      <w:tr w:rsidR="00C0258B" w:rsidRPr="00C0258B" w:rsidTr="00C0258B">
        <w:tc>
          <w:tcPr>
            <w:tcW w:w="3163" w:type="dxa"/>
          </w:tcPr>
          <w:p w:rsidR="00C0258B" w:rsidRPr="00C0258B" w:rsidRDefault="00C0258B" w:rsidP="00C0258B">
            <w:pPr>
              <w:rPr>
                <w:sz w:val="24"/>
                <w:szCs w:val="24"/>
              </w:rPr>
            </w:pPr>
            <w:r w:rsidRPr="005920C1">
              <w:rPr>
                <w:sz w:val="24"/>
                <w:szCs w:val="24"/>
              </w:rPr>
              <w:t>Develop a quality and safety initiative for a healthcare organization that addresses identified improvements to performance, organizational systems, and processes.</w:t>
            </w:r>
          </w:p>
        </w:tc>
        <w:tc>
          <w:tcPr>
            <w:tcW w:w="3163" w:type="dxa"/>
          </w:tcPr>
          <w:p w:rsidR="00C0258B" w:rsidRPr="00C0258B" w:rsidRDefault="00C0258B" w:rsidP="00C0258B">
            <w:pPr>
              <w:rPr>
                <w:sz w:val="24"/>
                <w:szCs w:val="24"/>
              </w:rPr>
            </w:pPr>
            <w:r w:rsidRPr="005920C1">
              <w:rPr>
                <w:sz w:val="24"/>
                <w:szCs w:val="24"/>
              </w:rPr>
              <w:t>Interpret, monitor and comply with laws and regulations that protect health practitioners, organizations and the public</w:t>
            </w:r>
            <w:r w:rsidR="00381075" w:rsidRPr="005920C1">
              <w:rPr>
                <w:sz w:val="24"/>
                <w:szCs w:val="24"/>
              </w:rPr>
              <w:t>.</w:t>
            </w:r>
            <w:r w:rsidRPr="005920C1">
              <w:rPr>
                <w:sz w:val="24"/>
                <w:szCs w:val="24"/>
              </w:rPr>
              <w:t xml:space="preserve"> </w:t>
            </w:r>
            <w:r w:rsidRPr="00394C2B">
              <w:rPr>
                <w:b/>
                <w:color w:val="002060"/>
                <w:sz w:val="24"/>
                <w:szCs w:val="24"/>
              </w:rPr>
              <w:t>(HEC-2)</w:t>
            </w:r>
          </w:p>
        </w:tc>
        <w:tc>
          <w:tcPr>
            <w:tcW w:w="3160" w:type="dxa"/>
          </w:tcPr>
          <w:p w:rsidR="00381075" w:rsidRPr="00394C2B" w:rsidRDefault="00381075" w:rsidP="004C4A6E">
            <w:pPr>
              <w:pStyle w:val="ListParagraph"/>
              <w:numPr>
                <w:ilvl w:val="0"/>
                <w:numId w:val="19"/>
              </w:numPr>
              <w:rPr>
                <w:sz w:val="24"/>
                <w:szCs w:val="24"/>
              </w:rPr>
            </w:pPr>
            <w:r w:rsidRPr="00394C2B">
              <w:rPr>
                <w:sz w:val="24"/>
                <w:szCs w:val="24"/>
              </w:rPr>
              <w:t>IHI Activities</w:t>
            </w:r>
          </w:p>
          <w:p w:rsidR="00381075" w:rsidRPr="00394C2B" w:rsidRDefault="00381075" w:rsidP="004C4A6E">
            <w:pPr>
              <w:pStyle w:val="ListParagraph"/>
              <w:numPr>
                <w:ilvl w:val="0"/>
                <w:numId w:val="19"/>
              </w:numPr>
              <w:rPr>
                <w:sz w:val="24"/>
                <w:szCs w:val="24"/>
              </w:rPr>
            </w:pPr>
            <w:r w:rsidRPr="00394C2B">
              <w:rPr>
                <w:sz w:val="24"/>
                <w:szCs w:val="24"/>
              </w:rPr>
              <w:t>Individual Presentations (in-class lectures)</w:t>
            </w:r>
          </w:p>
          <w:p w:rsidR="00381075" w:rsidRPr="00394C2B" w:rsidRDefault="00381075" w:rsidP="004C4A6E">
            <w:pPr>
              <w:pStyle w:val="ListParagraph"/>
              <w:numPr>
                <w:ilvl w:val="0"/>
                <w:numId w:val="19"/>
              </w:numPr>
              <w:rPr>
                <w:sz w:val="24"/>
                <w:szCs w:val="24"/>
              </w:rPr>
            </w:pPr>
            <w:r w:rsidRPr="00394C2B">
              <w:rPr>
                <w:sz w:val="24"/>
                <w:szCs w:val="24"/>
              </w:rPr>
              <w:t>HCAHPS Checklist</w:t>
            </w:r>
          </w:p>
          <w:p w:rsidR="00381075" w:rsidRPr="00394C2B" w:rsidRDefault="00381075" w:rsidP="004C4A6E">
            <w:pPr>
              <w:pStyle w:val="ListParagraph"/>
              <w:numPr>
                <w:ilvl w:val="0"/>
                <w:numId w:val="19"/>
              </w:numPr>
              <w:rPr>
                <w:sz w:val="24"/>
                <w:szCs w:val="24"/>
              </w:rPr>
            </w:pPr>
            <w:r w:rsidRPr="00394C2B">
              <w:rPr>
                <w:sz w:val="24"/>
                <w:szCs w:val="24"/>
              </w:rPr>
              <w:t>Class Participation</w:t>
            </w:r>
          </w:p>
          <w:p w:rsidR="00381075" w:rsidRPr="00394C2B" w:rsidRDefault="00381075" w:rsidP="004C4A6E">
            <w:pPr>
              <w:pStyle w:val="ListParagraph"/>
              <w:numPr>
                <w:ilvl w:val="0"/>
                <w:numId w:val="19"/>
              </w:numPr>
              <w:rPr>
                <w:sz w:val="24"/>
                <w:szCs w:val="24"/>
              </w:rPr>
            </w:pPr>
            <w:r w:rsidRPr="00394C2B">
              <w:rPr>
                <w:sz w:val="24"/>
                <w:szCs w:val="24"/>
              </w:rPr>
              <w:t>Midterm Pitch</w:t>
            </w:r>
          </w:p>
          <w:p w:rsidR="00C0258B" w:rsidRPr="00394C2B" w:rsidRDefault="00381075" w:rsidP="004C4A6E">
            <w:pPr>
              <w:pStyle w:val="ListParagraph"/>
              <w:numPr>
                <w:ilvl w:val="0"/>
                <w:numId w:val="19"/>
              </w:numPr>
              <w:rPr>
                <w:sz w:val="24"/>
                <w:szCs w:val="24"/>
              </w:rPr>
            </w:pPr>
            <w:r w:rsidRPr="00394C2B">
              <w:rPr>
                <w:sz w:val="24"/>
                <w:szCs w:val="24"/>
              </w:rPr>
              <w:t>Final Project</w:t>
            </w:r>
          </w:p>
          <w:p w:rsidR="005920C1" w:rsidRPr="00C0258B" w:rsidRDefault="005920C1" w:rsidP="00C0258B">
            <w:pPr>
              <w:rPr>
                <w:sz w:val="24"/>
                <w:szCs w:val="24"/>
              </w:rPr>
            </w:pPr>
          </w:p>
        </w:tc>
      </w:tr>
      <w:tr w:rsidR="00C0258B" w:rsidRPr="00C0258B" w:rsidTr="00C0258B">
        <w:tc>
          <w:tcPr>
            <w:tcW w:w="3163" w:type="dxa"/>
          </w:tcPr>
          <w:p w:rsidR="00C0258B" w:rsidRPr="00C0258B" w:rsidRDefault="00C0258B" w:rsidP="00C0258B">
            <w:pPr>
              <w:rPr>
                <w:sz w:val="24"/>
                <w:szCs w:val="24"/>
              </w:rPr>
            </w:pPr>
            <w:r w:rsidRPr="005920C1">
              <w:rPr>
                <w:sz w:val="24"/>
                <w:szCs w:val="24"/>
              </w:rPr>
              <w:t>Integrate the principles and tools of human resources management, organizational behavior, and the leadership of change to achieve the goals of a healthcare organization.</w:t>
            </w:r>
          </w:p>
        </w:tc>
        <w:tc>
          <w:tcPr>
            <w:tcW w:w="3163" w:type="dxa"/>
          </w:tcPr>
          <w:p w:rsidR="00C0258B" w:rsidRPr="005920C1" w:rsidRDefault="00381075" w:rsidP="00C0258B">
            <w:pPr>
              <w:rPr>
                <w:sz w:val="24"/>
                <w:szCs w:val="24"/>
              </w:rPr>
            </w:pPr>
            <w:r w:rsidRPr="005920C1">
              <w:rPr>
                <w:sz w:val="24"/>
                <w:szCs w:val="24"/>
              </w:rPr>
              <w:t>Incorporate principles and tools of human resource management, organizational behavior and change management to achieve organizational goals.</w:t>
            </w:r>
            <w:r w:rsidRPr="00394C2B">
              <w:rPr>
                <w:b/>
                <w:color w:val="002060"/>
                <w:sz w:val="24"/>
                <w:szCs w:val="24"/>
              </w:rPr>
              <w:t xml:space="preserve"> (HOP-4)</w:t>
            </w:r>
          </w:p>
          <w:p w:rsidR="00381075" w:rsidRPr="005920C1" w:rsidRDefault="00381075" w:rsidP="00C0258B">
            <w:pPr>
              <w:rPr>
                <w:sz w:val="24"/>
                <w:szCs w:val="24"/>
              </w:rPr>
            </w:pPr>
          </w:p>
          <w:p w:rsidR="00381075" w:rsidRPr="005920C1" w:rsidRDefault="00381075" w:rsidP="00C0258B">
            <w:pPr>
              <w:rPr>
                <w:sz w:val="24"/>
                <w:szCs w:val="24"/>
              </w:rPr>
            </w:pPr>
            <w:r w:rsidRPr="005920C1">
              <w:rPr>
                <w:sz w:val="24"/>
                <w:szCs w:val="24"/>
              </w:rPr>
              <w:t xml:space="preserve">Articulate how leaders energize stakeholders with a compelling vision that fosters and sustains shared </w:t>
            </w:r>
            <w:r w:rsidRPr="006E1818">
              <w:rPr>
                <w:noProof/>
                <w:sz w:val="24"/>
                <w:szCs w:val="24"/>
              </w:rPr>
              <w:t>commitment</w:t>
            </w:r>
            <w:r w:rsidRPr="005920C1">
              <w:rPr>
                <w:sz w:val="24"/>
                <w:szCs w:val="24"/>
              </w:rPr>
              <w:t xml:space="preserve"> to organizational goals. </w:t>
            </w:r>
            <w:r w:rsidRPr="00394C2B">
              <w:rPr>
                <w:b/>
                <w:color w:val="002060"/>
                <w:sz w:val="24"/>
                <w:szCs w:val="24"/>
              </w:rPr>
              <w:t>(LP-5)</w:t>
            </w:r>
          </w:p>
          <w:p w:rsidR="005920C1" w:rsidRPr="00C0258B" w:rsidRDefault="005920C1" w:rsidP="00C0258B">
            <w:pPr>
              <w:rPr>
                <w:sz w:val="24"/>
                <w:szCs w:val="24"/>
              </w:rPr>
            </w:pPr>
          </w:p>
        </w:tc>
        <w:tc>
          <w:tcPr>
            <w:tcW w:w="3160" w:type="dxa"/>
          </w:tcPr>
          <w:p w:rsidR="00381075" w:rsidRPr="00394C2B" w:rsidRDefault="00381075" w:rsidP="004C4A6E">
            <w:pPr>
              <w:pStyle w:val="ListParagraph"/>
              <w:numPr>
                <w:ilvl w:val="0"/>
                <w:numId w:val="20"/>
              </w:numPr>
              <w:rPr>
                <w:sz w:val="24"/>
                <w:szCs w:val="24"/>
              </w:rPr>
            </w:pPr>
            <w:r w:rsidRPr="00394C2B">
              <w:rPr>
                <w:sz w:val="24"/>
                <w:szCs w:val="24"/>
              </w:rPr>
              <w:t>Class Participation</w:t>
            </w:r>
          </w:p>
          <w:p w:rsidR="00381075" w:rsidRPr="00394C2B" w:rsidRDefault="00381075" w:rsidP="004C4A6E">
            <w:pPr>
              <w:pStyle w:val="ListParagraph"/>
              <w:numPr>
                <w:ilvl w:val="0"/>
                <w:numId w:val="20"/>
              </w:numPr>
              <w:rPr>
                <w:sz w:val="24"/>
                <w:szCs w:val="24"/>
              </w:rPr>
            </w:pPr>
            <w:r w:rsidRPr="00394C2B">
              <w:rPr>
                <w:sz w:val="24"/>
                <w:szCs w:val="24"/>
              </w:rPr>
              <w:t>Midterm Pitch</w:t>
            </w:r>
          </w:p>
          <w:p w:rsidR="00C0258B" w:rsidRPr="00394C2B" w:rsidRDefault="00381075" w:rsidP="004C4A6E">
            <w:pPr>
              <w:pStyle w:val="ListParagraph"/>
              <w:numPr>
                <w:ilvl w:val="0"/>
                <w:numId w:val="20"/>
              </w:numPr>
              <w:rPr>
                <w:sz w:val="24"/>
                <w:szCs w:val="24"/>
              </w:rPr>
            </w:pPr>
            <w:r w:rsidRPr="00394C2B">
              <w:rPr>
                <w:sz w:val="24"/>
                <w:szCs w:val="24"/>
              </w:rPr>
              <w:t>Final Project</w:t>
            </w:r>
          </w:p>
        </w:tc>
      </w:tr>
      <w:tr w:rsidR="00C0258B" w:rsidRPr="00C0258B" w:rsidTr="00C0258B">
        <w:tc>
          <w:tcPr>
            <w:tcW w:w="3163" w:type="dxa"/>
          </w:tcPr>
          <w:p w:rsidR="00C0258B" w:rsidRPr="00C0258B" w:rsidRDefault="00C0258B" w:rsidP="00C0258B">
            <w:pPr>
              <w:rPr>
                <w:sz w:val="24"/>
                <w:szCs w:val="24"/>
              </w:rPr>
            </w:pPr>
            <w:r w:rsidRPr="005920C1">
              <w:rPr>
                <w:sz w:val="24"/>
                <w:szCs w:val="24"/>
              </w:rPr>
              <w:t>Appraise a healthcare setting to locate deficiencies, waste, barriers to improvement, and unidentified needs.</w:t>
            </w:r>
          </w:p>
        </w:tc>
        <w:tc>
          <w:tcPr>
            <w:tcW w:w="3163" w:type="dxa"/>
          </w:tcPr>
          <w:p w:rsidR="00C0258B" w:rsidRPr="005920C1" w:rsidRDefault="00381075" w:rsidP="00C0258B">
            <w:pPr>
              <w:rPr>
                <w:sz w:val="24"/>
                <w:szCs w:val="24"/>
              </w:rPr>
            </w:pPr>
            <w:r w:rsidRPr="005920C1">
              <w:rPr>
                <w:sz w:val="24"/>
                <w:szCs w:val="24"/>
              </w:rPr>
              <w:t xml:space="preserve">Design and conduct quantitative analyses and other forms of analyses to measure and improve organizational performance. </w:t>
            </w:r>
            <w:r w:rsidRPr="00E25835">
              <w:rPr>
                <w:b/>
                <w:color w:val="002060"/>
                <w:sz w:val="24"/>
                <w:szCs w:val="24"/>
              </w:rPr>
              <w:t>(BAT-0)</w:t>
            </w:r>
          </w:p>
          <w:p w:rsidR="00381075" w:rsidRPr="005920C1" w:rsidRDefault="00381075" w:rsidP="00C0258B">
            <w:pPr>
              <w:rPr>
                <w:sz w:val="24"/>
                <w:szCs w:val="24"/>
              </w:rPr>
            </w:pPr>
          </w:p>
          <w:p w:rsidR="00381075" w:rsidRPr="005920C1" w:rsidRDefault="00381075" w:rsidP="00C0258B">
            <w:pPr>
              <w:rPr>
                <w:sz w:val="24"/>
                <w:szCs w:val="24"/>
              </w:rPr>
            </w:pPr>
            <w:r w:rsidRPr="005920C1">
              <w:rPr>
                <w:sz w:val="24"/>
                <w:szCs w:val="24"/>
              </w:rPr>
              <w:t xml:space="preserve">Perform environmental scans and needs assessment in support of </w:t>
            </w:r>
            <w:r w:rsidRPr="006E1818">
              <w:rPr>
                <w:noProof/>
                <w:sz w:val="24"/>
                <w:szCs w:val="24"/>
              </w:rPr>
              <w:t>program</w:t>
            </w:r>
            <w:r w:rsidRPr="005920C1">
              <w:rPr>
                <w:sz w:val="24"/>
                <w:szCs w:val="24"/>
              </w:rPr>
              <w:t xml:space="preserve"> and organizational development. </w:t>
            </w:r>
            <w:r w:rsidRPr="00E25835">
              <w:rPr>
                <w:b/>
                <w:color w:val="002060"/>
                <w:sz w:val="24"/>
                <w:szCs w:val="24"/>
              </w:rPr>
              <w:t>(HEC-1)</w:t>
            </w:r>
          </w:p>
          <w:p w:rsidR="005920C1" w:rsidRPr="00C0258B" w:rsidRDefault="005920C1" w:rsidP="00C0258B">
            <w:pPr>
              <w:rPr>
                <w:sz w:val="24"/>
                <w:szCs w:val="24"/>
              </w:rPr>
            </w:pPr>
          </w:p>
        </w:tc>
        <w:tc>
          <w:tcPr>
            <w:tcW w:w="3160" w:type="dxa"/>
          </w:tcPr>
          <w:p w:rsidR="00381075" w:rsidRPr="00E25835" w:rsidRDefault="00381075" w:rsidP="004C4A6E">
            <w:pPr>
              <w:pStyle w:val="ListParagraph"/>
              <w:numPr>
                <w:ilvl w:val="0"/>
                <w:numId w:val="20"/>
              </w:numPr>
              <w:rPr>
                <w:sz w:val="24"/>
                <w:szCs w:val="24"/>
              </w:rPr>
            </w:pPr>
            <w:r w:rsidRPr="00E25835">
              <w:rPr>
                <w:sz w:val="24"/>
                <w:szCs w:val="24"/>
              </w:rPr>
              <w:t>Individual Homework Assignments</w:t>
            </w:r>
          </w:p>
          <w:p w:rsidR="00381075" w:rsidRPr="00E25835" w:rsidRDefault="00381075" w:rsidP="004C4A6E">
            <w:pPr>
              <w:pStyle w:val="ListParagraph"/>
              <w:numPr>
                <w:ilvl w:val="0"/>
                <w:numId w:val="20"/>
              </w:numPr>
              <w:rPr>
                <w:sz w:val="24"/>
                <w:szCs w:val="24"/>
              </w:rPr>
            </w:pPr>
            <w:r w:rsidRPr="00E25835">
              <w:rPr>
                <w:sz w:val="24"/>
                <w:szCs w:val="24"/>
              </w:rPr>
              <w:t>HCAHPS Checklist</w:t>
            </w:r>
          </w:p>
          <w:p w:rsidR="00381075" w:rsidRPr="00E25835" w:rsidRDefault="00381075" w:rsidP="004C4A6E">
            <w:pPr>
              <w:pStyle w:val="ListParagraph"/>
              <w:numPr>
                <w:ilvl w:val="0"/>
                <w:numId w:val="20"/>
              </w:numPr>
              <w:rPr>
                <w:sz w:val="24"/>
                <w:szCs w:val="24"/>
              </w:rPr>
            </w:pPr>
            <w:r w:rsidRPr="00E25835">
              <w:rPr>
                <w:sz w:val="24"/>
                <w:szCs w:val="24"/>
              </w:rPr>
              <w:t>Midterm Pitch</w:t>
            </w:r>
          </w:p>
          <w:p w:rsidR="00C0258B" w:rsidRPr="00E25835" w:rsidRDefault="00381075" w:rsidP="004C4A6E">
            <w:pPr>
              <w:pStyle w:val="ListParagraph"/>
              <w:numPr>
                <w:ilvl w:val="0"/>
                <w:numId w:val="20"/>
              </w:numPr>
              <w:rPr>
                <w:sz w:val="24"/>
                <w:szCs w:val="24"/>
              </w:rPr>
            </w:pPr>
            <w:r w:rsidRPr="00E25835">
              <w:rPr>
                <w:sz w:val="24"/>
                <w:szCs w:val="24"/>
              </w:rPr>
              <w:t>Final Project</w:t>
            </w:r>
          </w:p>
        </w:tc>
      </w:tr>
    </w:tbl>
    <w:p w:rsidR="00521F21" w:rsidRPr="00873749" w:rsidRDefault="004C4A6E" w:rsidP="00466349">
      <w:pPr>
        <w:pageBreakBefore/>
        <w:spacing w:after="0" w:line="240" w:lineRule="auto"/>
        <w:ind w:hanging="1080"/>
        <w:contextualSpacing/>
        <w:outlineLvl w:val="0"/>
        <w:rPr>
          <w:rFonts w:eastAsia="Times New Roman" w:cs="Arial"/>
          <w:b/>
          <w:bCs/>
          <w:sz w:val="24"/>
          <w:szCs w:val="24"/>
          <w:bdr w:val="none" w:sz="0" w:space="0" w:color="auto" w:frame="1"/>
        </w:rPr>
      </w:pPr>
      <w:r>
        <w:rPr>
          <w:rFonts w:eastAsia="Times New Roman" w:cs="Arial"/>
          <w:b/>
          <w:bCs/>
          <w:sz w:val="28"/>
          <w:szCs w:val="24"/>
          <w:bdr w:val="none" w:sz="0" w:space="0" w:color="auto" w:frame="1"/>
        </w:rPr>
        <w:lastRenderedPageBreak/>
        <w:t xml:space="preserve">    </w:t>
      </w:r>
      <w:r w:rsidR="00521F21" w:rsidRPr="00E27AF8">
        <w:rPr>
          <w:rFonts w:eastAsia="Times New Roman" w:cs="Arial"/>
          <w:b/>
          <w:bCs/>
          <w:sz w:val="28"/>
          <w:szCs w:val="24"/>
          <w:bdr w:val="none" w:sz="0" w:space="0" w:color="auto" w:frame="1"/>
        </w:rPr>
        <w:t>DESCRIPTION OF COURSE CONTENT</w:t>
      </w:r>
      <w:r w:rsidR="00134391" w:rsidRPr="00E27AF8">
        <w:rPr>
          <w:rFonts w:eastAsia="Times New Roman" w:cs="Arial"/>
          <w:b/>
          <w:bCs/>
          <w:sz w:val="28"/>
          <w:szCs w:val="24"/>
          <w:bdr w:val="none" w:sz="0" w:space="0" w:color="auto" w:frame="1"/>
        </w:rPr>
        <w:t>:</w:t>
      </w:r>
    </w:p>
    <w:p w:rsidR="00521F21" w:rsidRDefault="00521F21" w:rsidP="00466349">
      <w:pPr>
        <w:spacing w:after="0" w:line="240" w:lineRule="auto"/>
        <w:contextualSpacing/>
        <w:outlineLvl w:val="0"/>
        <w:rPr>
          <w:rFonts w:eastAsia="Times New Roman" w:cs="Arial"/>
          <w:b/>
          <w:bCs/>
          <w:sz w:val="24"/>
          <w:szCs w:val="24"/>
          <w:bdr w:val="none" w:sz="0" w:space="0" w:color="auto" w:frame="1"/>
        </w:rPr>
      </w:pPr>
      <w:r w:rsidRPr="00873749">
        <w:rPr>
          <w:rFonts w:eastAsia="Times New Roman" w:cs="Arial"/>
          <w:b/>
          <w:bCs/>
          <w:sz w:val="24"/>
          <w:szCs w:val="24"/>
          <w:bdr w:val="none" w:sz="0" w:space="0" w:color="auto" w:frame="1"/>
        </w:rPr>
        <w:t>Topical Outline/Course Schedule</w:t>
      </w:r>
    </w:p>
    <w:tbl>
      <w:tblPr>
        <w:tblStyle w:val="TableGrid"/>
        <w:tblW w:w="11250" w:type="dxa"/>
        <w:tblInd w:w="-905" w:type="dxa"/>
        <w:tblLook w:val="04A0" w:firstRow="1" w:lastRow="0" w:firstColumn="1" w:lastColumn="0" w:noHBand="0" w:noVBand="1"/>
      </w:tblPr>
      <w:tblGrid>
        <w:gridCol w:w="1080"/>
        <w:gridCol w:w="3780"/>
        <w:gridCol w:w="3240"/>
        <w:gridCol w:w="3150"/>
      </w:tblGrid>
      <w:tr w:rsidR="00134391" w:rsidTr="001513E8">
        <w:tc>
          <w:tcPr>
            <w:tcW w:w="1080" w:type="dxa"/>
            <w:shd w:val="clear" w:color="auto" w:fill="DBE5F1" w:themeFill="accent1" w:themeFillTint="33"/>
          </w:tcPr>
          <w:p w:rsidR="00134391" w:rsidRPr="00935C31" w:rsidRDefault="00134391" w:rsidP="00466349">
            <w:pPr>
              <w:contextualSpacing/>
              <w:outlineLvl w:val="0"/>
              <w:rPr>
                <w:rFonts w:eastAsia="Times New Roman" w:cs="Arial"/>
                <w:b/>
                <w:bCs/>
                <w:sz w:val="28"/>
                <w:szCs w:val="24"/>
                <w:bdr w:val="none" w:sz="0" w:space="0" w:color="auto" w:frame="1"/>
              </w:rPr>
            </w:pPr>
            <w:r w:rsidRPr="00935C31">
              <w:rPr>
                <w:rFonts w:eastAsia="Times New Roman" w:cs="Arial"/>
                <w:b/>
                <w:bCs/>
                <w:sz w:val="28"/>
                <w:szCs w:val="24"/>
                <w:bdr w:val="none" w:sz="0" w:space="0" w:color="auto" w:frame="1"/>
              </w:rPr>
              <w:t>Week</w:t>
            </w:r>
          </w:p>
        </w:tc>
        <w:tc>
          <w:tcPr>
            <w:tcW w:w="3780" w:type="dxa"/>
            <w:shd w:val="clear" w:color="auto" w:fill="DBE5F1" w:themeFill="accent1" w:themeFillTint="33"/>
          </w:tcPr>
          <w:p w:rsidR="00134391" w:rsidRDefault="00134391" w:rsidP="00466349">
            <w:pPr>
              <w:contextualSpacing/>
              <w:outlineLvl w:val="0"/>
              <w:rPr>
                <w:rFonts w:eastAsia="Times New Roman" w:cs="Arial"/>
                <w:b/>
                <w:bCs/>
                <w:sz w:val="28"/>
                <w:szCs w:val="24"/>
                <w:bdr w:val="none" w:sz="0" w:space="0" w:color="auto" w:frame="1"/>
              </w:rPr>
            </w:pPr>
            <w:r w:rsidRPr="00935C31">
              <w:rPr>
                <w:rFonts w:eastAsia="Times New Roman" w:cs="Arial"/>
                <w:b/>
                <w:bCs/>
                <w:sz w:val="28"/>
                <w:szCs w:val="24"/>
                <w:bdr w:val="none" w:sz="0" w:space="0" w:color="auto" w:frame="1"/>
              </w:rPr>
              <w:t>Topic</w:t>
            </w:r>
          </w:p>
          <w:p w:rsidR="004C4A6E" w:rsidRPr="00935C31" w:rsidRDefault="004C4A6E" w:rsidP="00466349">
            <w:pPr>
              <w:contextualSpacing/>
              <w:outlineLvl w:val="0"/>
              <w:rPr>
                <w:rFonts w:eastAsia="Times New Roman" w:cs="Arial"/>
                <w:b/>
                <w:bCs/>
                <w:sz w:val="28"/>
                <w:szCs w:val="24"/>
                <w:bdr w:val="none" w:sz="0" w:space="0" w:color="auto" w:frame="1"/>
              </w:rPr>
            </w:pPr>
          </w:p>
        </w:tc>
        <w:tc>
          <w:tcPr>
            <w:tcW w:w="3240" w:type="dxa"/>
            <w:shd w:val="clear" w:color="auto" w:fill="DBE5F1" w:themeFill="accent1" w:themeFillTint="33"/>
          </w:tcPr>
          <w:p w:rsidR="00134391" w:rsidRPr="00935C31" w:rsidRDefault="00134391" w:rsidP="00466349">
            <w:pPr>
              <w:contextualSpacing/>
              <w:outlineLvl w:val="0"/>
              <w:rPr>
                <w:rFonts w:eastAsia="Times New Roman" w:cs="Arial"/>
                <w:b/>
                <w:bCs/>
                <w:sz w:val="28"/>
                <w:szCs w:val="24"/>
                <w:bdr w:val="none" w:sz="0" w:space="0" w:color="auto" w:frame="1"/>
              </w:rPr>
            </w:pPr>
            <w:r w:rsidRPr="00935C31">
              <w:rPr>
                <w:rFonts w:eastAsia="Times New Roman" w:cs="Arial"/>
                <w:b/>
                <w:bCs/>
                <w:sz w:val="28"/>
                <w:szCs w:val="24"/>
                <w:bdr w:val="none" w:sz="0" w:space="0" w:color="auto" w:frame="1"/>
              </w:rPr>
              <w:t>Assignments</w:t>
            </w:r>
          </w:p>
        </w:tc>
        <w:tc>
          <w:tcPr>
            <w:tcW w:w="3150" w:type="dxa"/>
            <w:shd w:val="clear" w:color="auto" w:fill="DBE5F1" w:themeFill="accent1" w:themeFillTint="33"/>
          </w:tcPr>
          <w:p w:rsidR="00134391" w:rsidRPr="0037008D" w:rsidRDefault="00134391" w:rsidP="0037008D">
            <w:pPr>
              <w:contextualSpacing/>
              <w:outlineLvl w:val="0"/>
              <w:rPr>
                <w:rFonts w:eastAsia="Times New Roman" w:cs="Arial"/>
                <w:b/>
                <w:bCs/>
                <w:sz w:val="28"/>
                <w:szCs w:val="24"/>
                <w:bdr w:val="none" w:sz="0" w:space="0" w:color="auto" w:frame="1"/>
                <w:vertAlign w:val="superscript"/>
              </w:rPr>
            </w:pPr>
            <w:r w:rsidRPr="00935C31">
              <w:rPr>
                <w:rFonts w:eastAsia="Times New Roman" w:cs="Arial"/>
                <w:b/>
                <w:bCs/>
                <w:sz w:val="28"/>
                <w:szCs w:val="24"/>
                <w:bdr w:val="none" w:sz="0" w:space="0" w:color="auto" w:frame="1"/>
              </w:rPr>
              <w:t>Readings</w:t>
            </w:r>
            <w:r w:rsidR="0037008D">
              <w:rPr>
                <w:rFonts w:eastAsia="Times New Roman" w:cs="Arial"/>
                <w:b/>
                <w:bCs/>
                <w:sz w:val="28"/>
                <w:szCs w:val="24"/>
                <w:bdr w:val="none" w:sz="0" w:space="0" w:color="auto" w:frame="1"/>
              </w:rPr>
              <w:t xml:space="preserve"> </w:t>
            </w:r>
            <w:r w:rsidR="0037008D">
              <w:rPr>
                <w:rFonts w:eastAsia="Times New Roman" w:cs="Arial"/>
                <w:b/>
                <w:bCs/>
                <w:sz w:val="28"/>
                <w:szCs w:val="24"/>
                <w:bdr w:val="none" w:sz="0" w:space="0" w:color="auto" w:frame="1"/>
                <w:vertAlign w:val="superscript"/>
              </w:rPr>
              <w:t>For following week</w:t>
            </w:r>
          </w:p>
        </w:tc>
      </w:tr>
      <w:tr w:rsidR="004C4A6E" w:rsidTr="001513E8">
        <w:tc>
          <w:tcPr>
            <w:tcW w:w="1080" w:type="dxa"/>
          </w:tcPr>
          <w:p w:rsidR="004C4A6E" w:rsidRPr="00E27AF8" w:rsidRDefault="004C4A6E" w:rsidP="00466349">
            <w:pPr>
              <w:rPr>
                <w:rFonts w:eastAsia="Calibri" w:cs="Calibri"/>
                <w:b/>
                <w:color w:val="000000"/>
                <w:sz w:val="24"/>
                <w:szCs w:val="24"/>
              </w:rPr>
            </w:pPr>
            <w:r w:rsidRPr="00E27AF8">
              <w:rPr>
                <w:rFonts w:eastAsia="Calibri" w:cs="Calibri"/>
                <w:b/>
                <w:color w:val="000000"/>
                <w:sz w:val="24"/>
                <w:szCs w:val="24"/>
              </w:rPr>
              <w:t xml:space="preserve">Week 1: </w:t>
            </w:r>
          </w:p>
          <w:p w:rsidR="004C4A6E" w:rsidRPr="00873749" w:rsidRDefault="004C4A6E" w:rsidP="00E25835">
            <w:pPr>
              <w:rPr>
                <w:rFonts w:eastAsia="Calibri" w:cs="Calibri"/>
                <w:color w:val="000000"/>
                <w:sz w:val="24"/>
                <w:szCs w:val="24"/>
              </w:rPr>
            </w:pPr>
            <w:r w:rsidRPr="00873749">
              <w:rPr>
                <w:rFonts w:eastAsia="Calibri" w:cs="Calibri"/>
                <w:color w:val="000000"/>
                <w:sz w:val="24"/>
                <w:szCs w:val="24"/>
              </w:rPr>
              <w:t xml:space="preserve">Jan </w:t>
            </w:r>
            <w:r>
              <w:rPr>
                <w:rFonts w:eastAsia="Calibri" w:cs="Calibri"/>
                <w:color w:val="000000"/>
                <w:sz w:val="24"/>
                <w:szCs w:val="24"/>
              </w:rPr>
              <w:t>9</w:t>
            </w:r>
          </w:p>
        </w:tc>
        <w:tc>
          <w:tcPr>
            <w:tcW w:w="3780" w:type="dxa"/>
          </w:tcPr>
          <w:p w:rsidR="004C4A6E" w:rsidRPr="00E27AF8" w:rsidRDefault="004C4A6E" w:rsidP="004C4A6E">
            <w:pPr>
              <w:pStyle w:val="ListParagraph"/>
              <w:numPr>
                <w:ilvl w:val="0"/>
                <w:numId w:val="10"/>
              </w:numPr>
              <w:outlineLvl w:val="0"/>
              <w:rPr>
                <w:rFonts w:eastAsia="Times New Roman" w:cs="Arial"/>
                <w:b/>
                <w:bCs/>
                <w:sz w:val="24"/>
                <w:szCs w:val="24"/>
                <w:bdr w:val="none" w:sz="0" w:space="0" w:color="auto" w:frame="1"/>
              </w:rPr>
            </w:pPr>
            <w:r w:rsidRPr="004879D0">
              <w:rPr>
                <w:rFonts w:eastAsia="Calibri" w:cs="Calibri"/>
                <w:b/>
                <w:color w:val="000000"/>
                <w:sz w:val="24"/>
                <w:szCs w:val="24"/>
              </w:rPr>
              <w:t>Syllabus and Introduction:</w:t>
            </w:r>
            <w:r>
              <w:rPr>
                <w:rFonts w:eastAsia="Calibri" w:cs="Calibri"/>
                <w:color w:val="000000"/>
                <w:sz w:val="24"/>
                <w:szCs w:val="24"/>
              </w:rPr>
              <w:t xml:space="preserve"> Big Picture and Tips for Success</w:t>
            </w:r>
          </w:p>
          <w:p w:rsidR="004C4A6E" w:rsidRPr="00E27AF8" w:rsidRDefault="004C4A6E" w:rsidP="004C4A6E">
            <w:pPr>
              <w:pStyle w:val="ListParagraph"/>
              <w:numPr>
                <w:ilvl w:val="0"/>
                <w:numId w:val="10"/>
              </w:numPr>
              <w:rPr>
                <w:rFonts w:eastAsia="Times New Roman" w:cs="Arial"/>
                <w:b/>
                <w:bCs/>
                <w:sz w:val="24"/>
                <w:szCs w:val="24"/>
                <w:bdr w:val="none" w:sz="0" w:space="0" w:color="auto" w:frame="1"/>
              </w:rPr>
            </w:pPr>
            <w:r w:rsidRPr="004879D0">
              <w:rPr>
                <w:rFonts w:eastAsia="Calibri" w:cs="Calibri"/>
                <w:b/>
                <w:color w:val="000000"/>
                <w:sz w:val="24"/>
                <w:szCs w:val="24"/>
              </w:rPr>
              <w:t>Guided Discussion:</w:t>
            </w:r>
            <w:r w:rsidRPr="00E27AF8">
              <w:rPr>
                <w:rFonts w:eastAsia="Calibri" w:cs="Calibri"/>
                <w:color w:val="000000"/>
                <w:sz w:val="24"/>
                <w:szCs w:val="24"/>
              </w:rPr>
              <w:t xml:space="preserve"> Brainstorm QI</w:t>
            </w:r>
            <w:r>
              <w:rPr>
                <w:rFonts w:eastAsia="Calibri" w:cs="Calibri"/>
                <w:color w:val="000000"/>
                <w:sz w:val="24"/>
                <w:szCs w:val="24"/>
              </w:rPr>
              <w:t>/QA/PI</w:t>
            </w:r>
            <w:r w:rsidRPr="00E27AF8">
              <w:rPr>
                <w:rFonts w:eastAsia="Calibri" w:cs="Calibri"/>
                <w:color w:val="000000"/>
                <w:sz w:val="24"/>
                <w:szCs w:val="24"/>
              </w:rPr>
              <w:t xml:space="preserve"> activities experienced in work </w:t>
            </w:r>
            <w:r w:rsidRPr="006E1818">
              <w:rPr>
                <w:rFonts w:eastAsia="Calibri" w:cs="Calibri"/>
                <w:noProof/>
                <w:color w:val="000000"/>
                <w:sz w:val="24"/>
                <w:szCs w:val="24"/>
              </w:rPr>
              <w:t>and/or</w:t>
            </w:r>
            <w:r w:rsidRPr="00E27AF8">
              <w:rPr>
                <w:rFonts w:eastAsia="Calibri" w:cs="Calibri"/>
                <w:color w:val="000000"/>
                <w:sz w:val="24"/>
                <w:szCs w:val="24"/>
              </w:rPr>
              <w:t xml:space="preserve"> internships</w:t>
            </w:r>
          </w:p>
        </w:tc>
        <w:tc>
          <w:tcPr>
            <w:tcW w:w="3240" w:type="dxa"/>
          </w:tcPr>
          <w:p w:rsidR="00363B41" w:rsidRDefault="004C4A6E" w:rsidP="001513E8">
            <w:pPr>
              <w:pStyle w:val="ListParagraph"/>
              <w:numPr>
                <w:ilvl w:val="0"/>
                <w:numId w:val="10"/>
              </w:numPr>
              <w:rPr>
                <w:rFonts w:eastAsia="Calibri" w:cs="Calibri"/>
                <w:color w:val="000000"/>
                <w:sz w:val="24"/>
                <w:szCs w:val="24"/>
              </w:rPr>
            </w:pPr>
            <w:r w:rsidRPr="00873749">
              <w:rPr>
                <w:rFonts w:eastAsia="Calibri" w:cs="Calibri"/>
                <w:color w:val="000000"/>
                <w:sz w:val="24"/>
                <w:szCs w:val="24"/>
              </w:rPr>
              <w:t>Sign into IHI.org and register in Open Classroom</w:t>
            </w:r>
          </w:p>
          <w:p w:rsidR="00363B41" w:rsidRPr="00363B41" w:rsidRDefault="00363B41" w:rsidP="001513E8">
            <w:pPr>
              <w:pStyle w:val="ListParagraph"/>
              <w:numPr>
                <w:ilvl w:val="0"/>
                <w:numId w:val="10"/>
              </w:numPr>
              <w:rPr>
                <w:rFonts w:eastAsia="Calibri" w:cs="Calibri"/>
                <w:color w:val="000000"/>
                <w:sz w:val="24"/>
                <w:szCs w:val="24"/>
              </w:rPr>
            </w:pPr>
            <w:r>
              <w:rPr>
                <w:rFonts w:eastAsia="Calibri" w:cs="Calibri"/>
                <w:color w:val="000000"/>
                <w:sz w:val="24"/>
                <w:szCs w:val="24"/>
              </w:rPr>
              <w:t>Pre-test</w:t>
            </w:r>
            <w:r w:rsidRPr="004C4A6E">
              <w:rPr>
                <w:rFonts w:eastAsia="Calibri" w:cs="Calibri"/>
                <w:color w:val="000000"/>
                <w:sz w:val="24"/>
                <w:szCs w:val="24"/>
                <w:vertAlign w:val="superscript"/>
              </w:rPr>
              <w:t>(</w:t>
            </w:r>
            <w:r>
              <w:rPr>
                <w:rFonts w:eastAsia="Calibri" w:cs="Calibri"/>
                <w:color w:val="000000"/>
                <w:sz w:val="24"/>
                <w:szCs w:val="24"/>
                <w:vertAlign w:val="superscript"/>
              </w:rPr>
              <w:t>1</w:t>
            </w:r>
            <w:r w:rsidRPr="004C4A6E">
              <w:rPr>
                <w:rFonts w:eastAsia="Calibri" w:cs="Calibri"/>
                <w:color w:val="000000"/>
                <w:sz w:val="24"/>
                <w:szCs w:val="24"/>
                <w:vertAlign w:val="superscript"/>
              </w:rPr>
              <w:t>)</w:t>
            </w:r>
            <w:r>
              <w:rPr>
                <w:rFonts w:eastAsia="Calibri" w:cs="Calibri"/>
                <w:color w:val="000000"/>
                <w:sz w:val="24"/>
                <w:szCs w:val="24"/>
                <w:vertAlign w:val="superscript"/>
              </w:rPr>
              <w:t xml:space="preserve"> </w:t>
            </w:r>
          </w:p>
          <w:p w:rsidR="004C4A6E" w:rsidRDefault="00363B41" w:rsidP="001513E8">
            <w:pPr>
              <w:pStyle w:val="ListParagraph"/>
              <w:numPr>
                <w:ilvl w:val="0"/>
                <w:numId w:val="10"/>
              </w:numPr>
              <w:rPr>
                <w:rFonts w:eastAsia="Calibri" w:cs="Calibri"/>
                <w:color w:val="000000"/>
                <w:sz w:val="24"/>
                <w:szCs w:val="24"/>
              </w:rPr>
            </w:pPr>
            <w:r>
              <w:rPr>
                <w:rFonts w:eastAsia="Calibri" w:cs="Calibri"/>
                <w:color w:val="000000"/>
                <w:sz w:val="24"/>
                <w:szCs w:val="24"/>
              </w:rPr>
              <w:t>And Student Analysis</w:t>
            </w:r>
            <w:r w:rsidRPr="004C4A6E">
              <w:rPr>
                <w:rFonts w:eastAsia="Calibri" w:cs="Calibri"/>
                <w:color w:val="000000"/>
                <w:sz w:val="24"/>
                <w:szCs w:val="24"/>
                <w:vertAlign w:val="superscript"/>
              </w:rPr>
              <w:t>(</w:t>
            </w:r>
            <w:r>
              <w:rPr>
                <w:rFonts w:eastAsia="Calibri" w:cs="Calibri"/>
                <w:color w:val="000000"/>
                <w:sz w:val="24"/>
                <w:szCs w:val="24"/>
                <w:vertAlign w:val="superscript"/>
              </w:rPr>
              <w:t>2</w:t>
            </w:r>
            <w:r w:rsidRPr="004C4A6E">
              <w:rPr>
                <w:rFonts w:eastAsia="Calibri" w:cs="Calibri"/>
                <w:color w:val="000000"/>
                <w:sz w:val="24"/>
                <w:szCs w:val="24"/>
                <w:vertAlign w:val="superscript"/>
              </w:rPr>
              <w:t>)</w:t>
            </w:r>
          </w:p>
          <w:p w:rsidR="001513E8" w:rsidRPr="00873749" w:rsidRDefault="001513E8" w:rsidP="001513E8">
            <w:pPr>
              <w:pStyle w:val="ListParagraph"/>
              <w:ind w:left="360"/>
              <w:rPr>
                <w:rFonts w:eastAsia="Calibri" w:cs="Calibri"/>
                <w:color w:val="000000"/>
                <w:sz w:val="24"/>
                <w:szCs w:val="24"/>
              </w:rPr>
            </w:pPr>
          </w:p>
          <w:p w:rsidR="004C4A6E" w:rsidRPr="001513E8" w:rsidRDefault="004C4A6E" w:rsidP="001513E8">
            <w:pPr>
              <w:pStyle w:val="ListParagraph"/>
              <w:ind w:left="360"/>
              <w:rPr>
                <w:rFonts w:eastAsia="Times New Roman" w:cs="Arial"/>
                <w:bCs/>
                <w:sz w:val="24"/>
                <w:szCs w:val="24"/>
                <w:bdr w:val="none" w:sz="0" w:space="0" w:color="auto" w:frame="1"/>
              </w:rPr>
            </w:pPr>
          </w:p>
        </w:tc>
        <w:tc>
          <w:tcPr>
            <w:tcW w:w="3150" w:type="dxa"/>
          </w:tcPr>
          <w:p w:rsidR="004C4A6E" w:rsidRPr="0037008D" w:rsidRDefault="004C4A6E" w:rsidP="004C4A6E">
            <w:pPr>
              <w:rPr>
                <w:rFonts w:eastAsia="Calibri" w:cs="Calibri"/>
                <w:b/>
                <w:color w:val="000000"/>
                <w:sz w:val="24"/>
                <w:szCs w:val="24"/>
              </w:rPr>
            </w:pPr>
            <w:r w:rsidRPr="0037008D">
              <w:rPr>
                <w:rFonts w:eastAsia="Calibri" w:cs="Calibri"/>
                <w:b/>
                <w:color w:val="000000"/>
                <w:sz w:val="24"/>
                <w:szCs w:val="24"/>
              </w:rPr>
              <w:t>Presentation 1:</w:t>
            </w:r>
          </w:p>
          <w:p w:rsidR="004C4A6E" w:rsidRPr="00873749" w:rsidRDefault="004C4A6E" w:rsidP="004C4A6E">
            <w:pPr>
              <w:pStyle w:val="ListParagraph"/>
              <w:numPr>
                <w:ilvl w:val="0"/>
                <w:numId w:val="4"/>
              </w:numPr>
              <w:rPr>
                <w:rFonts w:eastAsia="Calibri" w:cs="Calibri"/>
                <w:color w:val="000000"/>
                <w:sz w:val="24"/>
                <w:szCs w:val="24"/>
              </w:rPr>
            </w:pPr>
            <w:r>
              <w:rPr>
                <w:rFonts w:eastAsia="Calibri" w:cs="Calibri"/>
                <w:color w:val="000000"/>
                <w:sz w:val="24"/>
                <w:szCs w:val="24"/>
              </w:rPr>
              <w:t>IHI.org</w:t>
            </w:r>
            <w:r w:rsidR="001513E8">
              <w:rPr>
                <w:rFonts w:eastAsia="Calibri" w:cs="Calibri"/>
                <w:color w:val="000000"/>
                <w:sz w:val="24"/>
                <w:szCs w:val="24"/>
              </w:rPr>
              <w:t>: Q1 101</w:t>
            </w:r>
          </w:p>
          <w:p w:rsidR="004C4A6E" w:rsidRPr="00B74F00" w:rsidRDefault="004C4A6E" w:rsidP="004C4A6E">
            <w:pPr>
              <w:pStyle w:val="ListParagraph"/>
              <w:numPr>
                <w:ilvl w:val="0"/>
                <w:numId w:val="10"/>
              </w:numPr>
              <w:outlineLvl w:val="0"/>
              <w:rPr>
                <w:rFonts w:eastAsia="Times New Roman" w:cs="Arial"/>
                <w:bCs/>
                <w:sz w:val="24"/>
                <w:szCs w:val="24"/>
                <w:bdr w:val="none" w:sz="0" w:space="0" w:color="auto" w:frame="1"/>
              </w:rPr>
            </w:pPr>
            <w:r w:rsidRPr="00B74F00">
              <w:rPr>
                <w:rFonts w:eastAsia="Calibri" w:cs="Calibri"/>
                <w:color w:val="000000"/>
                <w:sz w:val="24"/>
                <w:szCs w:val="24"/>
              </w:rPr>
              <w:t>Critically Ill: Chapter 1</w:t>
            </w:r>
          </w:p>
        </w:tc>
      </w:tr>
      <w:tr w:rsidR="004C4A6E" w:rsidTr="001513E8">
        <w:tc>
          <w:tcPr>
            <w:tcW w:w="1080" w:type="dxa"/>
          </w:tcPr>
          <w:p w:rsidR="004C4A6E" w:rsidRDefault="004C4A6E" w:rsidP="004C4A6E">
            <w:pPr>
              <w:rPr>
                <w:rFonts w:eastAsia="Calibri" w:cs="Calibri"/>
                <w:b/>
                <w:color w:val="000000"/>
                <w:sz w:val="24"/>
                <w:szCs w:val="24"/>
              </w:rPr>
            </w:pPr>
            <w:r>
              <w:rPr>
                <w:rFonts w:eastAsia="Calibri" w:cs="Calibri"/>
                <w:b/>
                <w:color w:val="000000"/>
                <w:sz w:val="24"/>
                <w:szCs w:val="24"/>
              </w:rPr>
              <w:t xml:space="preserve">Week 2: </w:t>
            </w:r>
          </w:p>
          <w:p w:rsidR="004C4A6E" w:rsidRPr="004C4A6E" w:rsidRDefault="004C4A6E" w:rsidP="004C4A6E">
            <w:pPr>
              <w:rPr>
                <w:rFonts w:eastAsia="Calibri" w:cs="Calibri"/>
                <w:color w:val="000000"/>
                <w:sz w:val="24"/>
                <w:szCs w:val="24"/>
              </w:rPr>
            </w:pPr>
            <w:r>
              <w:rPr>
                <w:rFonts w:eastAsia="Calibri" w:cs="Calibri"/>
                <w:color w:val="000000"/>
                <w:sz w:val="24"/>
                <w:szCs w:val="24"/>
              </w:rPr>
              <w:t>Jan 16</w:t>
            </w:r>
          </w:p>
        </w:tc>
        <w:tc>
          <w:tcPr>
            <w:tcW w:w="3780" w:type="dxa"/>
          </w:tcPr>
          <w:p w:rsidR="004C4A6E" w:rsidRPr="00E2499D" w:rsidRDefault="004C4A6E" w:rsidP="004C4A6E">
            <w:pPr>
              <w:pStyle w:val="ListParagraph"/>
              <w:numPr>
                <w:ilvl w:val="0"/>
                <w:numId w:val="12"/>
              </w:numPr>
              <w:rPr>
                <w:rFonts w:eastAsia="Calibri" w:cs="Calibri"/>
                <w:color w:val="000000"/>
                <w:sz w:val="24"/>
                <w:szCs w:val="24"/>
              </w:rPr>
            </w:pPr>
            <w:r w:rsidRPr="004879D0">
              <w:rPr>
                <w:rFonts w:eastAsia="Calibri" w:cs="Calibri"/>
                <w:b/>
                <w:color w:val="000000"/>
                <w:sz w:val="24"/>
                <w:szCs w:val="24"/>
              </w:rPr>
              <w:t>Group Presentation</w:t>
            </w:r>
            <w:r w:rsidRPr="00E2499D">
              <w:rPr>
                <w:rFonts w:eastAsia="Calibri" w:cs="Calibri"/>
                <w:color w:val="000000"/>
                <w:sz w:val="24"/>
                <w:szCs w:val="24"/>
              </w:rPr>
              <w:t xml:space="preserve"> on assigned readings</w:t>
            </w:r>
            <w:r>
              <w:rPr>
                <w:rFonts w:eastAsia="Calibri" w:cs="Calibri"/>
                <w:color w:val="000000"/>
                <w:sz w:val="24"/>
                <w:szCs w:val="24"/>
              </w:rPr>
              <w:t xml:space="preserve"> </w:t>
            </w:r>
            <w:r w:rsidRPr="00520467">
              <w:rPr>
                <w:rFonts w:eastAsia="Calibri" w:cs="Calibri"/>
                <w:color w:val="000000"/>
                <w:sz w:val="24"/>
                <w:szCs w:val="24"/>
                <w:vertAlign w:val="superscript"/>
              </w:rPr>
              <w:t>(1)</w:t>
            </w:r>
          </w:p>
          <w:p w:rsidR="004C4A6E" w:rsidRPr="004879D0" w:rsidRDefault="004C4A6E" w:rsidP="001513E8">
            <w:pPr>
              <w:pStyle w:val="ListParagraph"/>
              <w:numPr>
                <w:ilvl w:val="0"/>
                <w:numId w:val="12"/>
              </w:numPr>
              <w:rPr>
                <w:rFonts w:eastAsia="Calibri" w:cs="Calibri"/>
                <w:b/>
                <w:color w:val="000000"/>
                <w:sz w:val="24"/>
                <w:szCs w:val="24"/>
              </w:rPr>
            </w:pPr>
            <w:r w:rsidRPr="004C4A6E">
              <w:rPr>
                <w:rFonts w:eastAsia="Calibri" w:cs="Calibri"/>
                <w:b/>
                <w:color w:val="000000"/>
                <w:sz w:val="24"/>
                <w:szCs w:val="24"/>
              </w:rPr>
              <w:t>Guided Discussion</w:t>
            </w:r>
          </w:p>
        </w:tc>
        <w:tc>
          <w:tcPr>
            <w:tcW w:w="3240" w:type="dxa"/>
          </w:tcPr>
          <w:p w:rsidR="001513E8" w:rsidRPr="00873749" w:rsidRDefault="001513E8" w:rsidP="001513E8">
            <w:pPr>
              <w:pStyle w:val="ListParagraph"/>
              <w:numPr>
                <w:ilvl w:val="0"/>
                <w:numId w:val="12"/>
              </w:numPr>
              <w:rPr>
                <w:rFonts w:eastAsia="Calibri" w:cs="Calibri"/>
                <w:color w:val="000000"/>
                <w:sz w:val="24"/>
                <w:szCs w:val="24"/>
              </w:rPr>
            </w:pPr>
            <w:r>
              <w:rPr>
                <w:rFonts w:eastAsia="Calibri" w:cs="Calibri"/>
                <w:color w:val="000000"/>
                <w:sz w:val="24"/>
                <w:szCs w:val="24"/>
              </w:rPr>
              <w:t>IHI.org</w:t>
            </w:r>
            <w:r w:rsidRPr="00873749">
              <w:rPr>
                <w:rFonts w:eastAsia="Calibri" w:cs="Calibri"/>
                <w:color w:val="000000"/>
                <w:sz w:val="24"/>
                <w:szCs w:val="24"/>
              </w:rPr>
              <w:t>: Q1 101</w:t>
            </w:r>
            <w:r w:rsidRPr="00520467">
              <w:rPr>
                <w:rFonts w:eastAsia="Calibri" w:cs="Calibri"/>
                <w:color w:val="000000"/>
                <w:sz w:val="24"/>
                <w:szCs w:val="24"/>
                <w:vertAlign w:val="superscript"/>
              </w:rPr>
              <w:t>(1)</w:t>
            </w:r>
          </w:p>
          <w:p w:rsidR="004C4A6E" w:rsidRPr="004C4A6E" w:rsidRDefault="004C4A6E" w:rsidP="00363B41">
            <w:pPr>
              <w:pStyle w:val="ListParagraph"/>
              <w:numPr>
                <w:ilvl w:val="0"/>
                <w:numId w:val="12"/>
              </w:numPr>
              <w:rPr>
                <w:rFonts w:eastAsia="Times New Roman" w:cs="Arial"/>
                <w:b/>
                <w:bCs/>
                <w:sz w:val="24"/>
                <w:szCs w:val="24"/>
                <w:bdr w:val="none" w:sz="0" w:space="0" w:color="auto" w:frame="1"/>
              </w:rPr>
            </w:pPr>
            <w:r w:rsidRPr="004C4A6E">
              <w:rPr>
                <w:rFonts w:eastAsia="Calibri" w:cs="Calibri"/>
                <w:color w:val="000000"/>
                <w:sz w:val="24"/>
                <w:szCs w:val="24"/>
              </w:rPr>
              <w:t xml:space="preserve">HCAHPS Checklist </w:t>
            </w:r>
            <w:r w:rsidRPr="004C4A6E">
              <w:rPr>
                <w:rFonts w:eastAsia="Calibri" w:cs="Calibri"/>
                <w:color w:val="000000"/>
                <w:sz w:val="24"/>
                <w:szCs w:val="24"/>
                <w:vertAlign w:val="superscript"/>
              </w:rPr>
              <w:t>(</w:t>
            </w:r>
            <w:r w:rsidR="00363B41">
              <w:rPr>
                <w:rFonts w:eastAsia="Calibri" w:cs="Calibri"/>
                <w:color w:val="000000"/>
                <w:sz w:val="24"/>
                <w:szCs w:val="24"/>
                <w:vertAlign w:val="superscript"/>
              </w:rPr>
              <w:t>3</w:t>
            </w:r>
            <w:r w:rsidRPr="004C4A6E">
              <w:rPr>
                <w:rFonts w:eastAsia="Calibri" w:cs="Calibri"/>
                <w:color w:val="000000"/>
                <w:sz w:val="24"/>
                <w:szCs w:val="24"/>
                <w:vertAlign w:val="superscript"/>
              </w:rPr>
              <w:t>)</w:t>
            </w:r>
          </w:p>
        </w:tc>
        <w:tc>
          <w:tcPr>
            <w:tcW w:w="3150" w:type="dxa"/>
          </w:tcPr>
          <w:p w:rsidR="004C4A6E" w:rsidRPr="0037008D" w:rsidRDefault="004C4A6E" w:rsidP="004C4A6E">
            <w:pPr>
              <w:rPr>
                <w:rFonts w:eastAsia="Calibri" w:cs="Calibri"/>
                <w:b/>
                <w:color w:val="000000"/>
                <w:sz w:val="24"/>
                <w:szCs w:val="24"/>
              </w:rPr>
            </w:pPr>
            <w:r w:rsidRPr="0037008D">
              <w:rPr>
                <w:rFonts w:eastAsia="Calibri" w:cs="Calibri"/>
                <w:b/>
                <w:color w:val="000000"/>
                <w:sz w:val="24"/>
                <w:szCs w:val="24"/>
              </w:rPr>
              <w:t>Presentation 2:</w:t>
            </w:r>
          </w:p>
          <w:p w:rsidR="004C4A6E" w:rsidRDefault="004C4A6E" w:rsidP="004C4A6E">
            <w:pPr>
              <w:pStyle w:val="ListParagraph"/>
              <w:numPr>
                <w:ilvl w:val="0"/>
                <w:numId w:val="11"/>
              </w:numPr>
              <w:rPr>
                <w:rFonts w:eastAsia="Calibri" w:cs="Calibri"/>
                <w:color w:val="000000"/>
                <w:sz w:val="24"/>
                <w:szCs w:val="24"/>
              </w:rPr>
            </w:pPr>
            <w:r w:rsidRPr="00873749">
              <w:rPr>
                <w:rFonts w:eastAsia="Calibri" w:cs="Calibri"/>
                <w:color w:val="000000"/>
                <w:sz w:val="24"/>
                <w:szCs w:val="24"/>
              </w:rPr>
              <w:t>IHI</w:t>
            </w:r>
            <w:r>
              <w:rPr>
                <w:rFonts w:eastAsia="Calibri" w:cs="Calibri"/>
                <w:color w:val="000000"/>
                <w:sz w:val="24"/>
                <w:szCs w:val="24"/>
              </w:rPr>
              <w:t xml:space="preserve">.org: </w:t>
            </w:r>
            <w:r w:rsidRPr="00873749">
              <w:rPr>
                <w:rFonts w:eastAsia="Calibri" w:cs="Calibri"/>
                <w:color w:val="000000"/>
                <w:sz w:val="24"/>
                <w:szCs w:val="24"/>
              </w:rPr>
              <w:t>Q1 10</w:t>
            </w:r>
            <w:r w:rsidR="001513E8">
              <w:rPr>
                <w:rFonts w:eastAsia="Calibri" w:cs="Calibri"/>
                <w:color w:val="000000"/>
                <w:sz w:val="24"/>
                <w:szCs w:val="24"/>
              </w:rPr>
              <w:t>2</w:t>
            </w:r>
          </w:p>
          <w:p w:rsidR="004C4A6E" w:rsidRPr="001513E8" w:rsidRDefault="004C4A6E" w:rsidP="004C4A6E">
            <w:pPr>
              <w:pStyle w:val="ListParagraph"/>
              <w:numPr>
                <w:ilvl w:val="0"/>
                <w:numId w:val="11"/>
              </w:numPr>
              <w:outlineLvl w:val="0"/>
              <w:rPr>
                <w:rFonts w:eastAsia="Times New Roman" w:cs="Arial"/>
                <w:b/>
                <w:bCs/>
                <w:sz w:val="24"/>
                <w:szCs w:val="24"/>
                <w:bdr w:val="none" w:sz="0" w:space="0" w:color="auto" w:frame="1"/>
              </w:rPr>
            </w:pPr>
            <w:r w:rsidRPr="00E2499D">
              <w:rPr>
                <w:rFonts w:eastAsia="Calibri" w:cs="Calibri"/>
                <w:color w:val="000000"/>
                <w:sz w:val="24"/>
                <w:szCs w:val="24"/>
              </w:rPr>
              <w:t>Critically Ill: Chapter 2</w:t>
            </w:r>
          </w:p>
          <w:p w:rsidR="001513E8" w:rsidRPr="00B74F00" w:rsidRDefault="001513E8" w:rsidP="001513E8">
            <w:pPr>
              <w:pStyle w:val="ListParagraph"/>
              <w:ind w:left="360"/>
              <w:outlineLvl w:val="0"/>
              <w:rPr>
                <w:rFonts w:eastAsia="Times New Roman" w:cs="Arial"/>
                <w:b/>
                <w:bCs/>
                <w:sz w:val="24"/>
                <w:szCs w:val="24"/>
                <w:bdr w:val="none" w:sz="0" w:space="0" w:color="auto" w:frame="1"/>
              </w:rPr>
            </w:pPr>
          </w:p>
        </w:tc>
      </w:tr>
      <w:tr w:rsidR="004C4A6E" w:rsidTr="001513E8">
        <w:tc>
          <w:tcPr>
            <w:tcW w:w="1080" w:type="dxa"/>
          </w:tcPr>
          <w:p w:rsidR="004C4A6E" w:rsidRPr="00E27AF8" w:rsidRDefault="004C4A6E" w:rsidP="004C4A6E">
            <w:pPr>
              <w:rPr>
                <w:rFonts w:eastAsia="Calibri" w:cs="Calibri"/>
                <w:b/>
                <w:color w:val="000000"/>
                <w:sz w:val="24"/>
                <w:szCs w:val="24"/>
              </w:rPr>
            </w:pPr>
            <w:r w:rsidRPr="00E27AF8">
              <w:rPr>
                <w:rFonts w:eastAsia="Calibri" w:cs="Calibri"/>
                <w:b/>
                <w:color w:val="000000"/>
                <w:sz w:val="24"/>
                <w:szCs w:val="24"/>
              </w:rPr>
              <w:t xml:space="preserve">Week 3: </w:t>
            </w:r>
          </w:p>
          <w:p w:rsidR="004C4A6E" w:rsidRPr="00873749" w:rsidRDefault="004C4A6E" w:rsidP="004C4A6E">
            <w:pPr>
              <w:rPr>
                <w:rFonts w:eastAsia="Calibri" w:cs="Calibri"/>
                <w:color w:val="000000"/>
                <w:sz w:val="24"/>
                <w:szCs w:val="24"/>
              </w:rPr>
            </w:pPr>
            <w:r w:rsidRPr="00873749">
              <w:rPr>
                <w:rFonts w:eastAsia="Calibri" w:cs="Calibri"/>
                <w:color w:val="000000"/>
                <w:sz w:val="24"/>
                <w:szCs w:val="24"/>
              </w:rPr>
              <w:t xml:space="preserve">Jan </w:t>
            </w:r>
            <w:r>
              <w:rPr>
                <w:rFonts w:eastAsia="Calibri" w:cs="Calibri"/>
                <w:color w:val="000000"/>
                <w:sz w:val="24"/>
                <w:szCs w:val="24"/>
              </w:rPr>
              <w:t>23</w:t>
            </w:r>
          </w:p>
        </w:tc>
        <w:tc>
          <w:tcPr>
            <w:tcW w:w="3780" w:type="dxa"/>
          </w:tcPr>
          <w:p w:rsidR="004C4A6E" w:rsidRPr="00E2499D" w:rsidRDefault="004C4A6E" w:rsidP="004C4A6E">
            <w:pPr>
              <w:pStyle w:val="ListParagraph"/>
              <w:numPr>
                <w:ilvl w:val="0"/>
                <w:numId w:val="14"/>
              </w:numPr>
              <w:rPr>
                <w:rFonts w:eastAsia="Calibri" w:cs="Calibri"/>
                <w:color w:val="000000"/>
                <w:sz w:val="24"/>
                <w:szCs w:val="24"/>
              </w:rPr>
            </w:pPr>
            <w:r w:rsidRPr="004879D0">
              <w:rPr>
                <w:rFonts w:eastAsia="Calibri" w:cs="Calibri"/>
                <w:b/>
                <w:color w:val="000000"/>
                <w:sz w:val="24"/>
                <w:szCs w:val="24"/>
              </w:rPr>
              <w:t>Group Presentation</w:t>
            </w:r>
            <w:r w:rsidRPr="00E2499D">
              <w:rPr>
                <w:rFonts w:eastAsia="Calibri" w:cs="Calibri"/>
                <w:color w:val="000000"/>
                <w:sz w:val="24"/>
                <w:szCs w:val="24"/>
              </w:rPr>
              <w:t xml:space="preserve"> on assigned readings</w:t>
            </w:r>
            <w:r>
              <w:rPr>
                <w:rFonts w:eastAsia="Calibri" w:cs="Calibri"/>
                <w:color w:val="000000"/>
                <w:sz w:val="24"/>
                <w:szCs w:val="24"/>
              </w:rPr>
              <w:t xml:space="preserve"> </w:t>
            </w:r>
            <w:r w:rsidRPr="00520467">
              <w:rPr>
                <w:rFonts w:eastAsia="Calibri" w:cs="Calibri"/>
                <w:color w:val="000000"/>
                <w:sz w:val="24"/>
                <w:szCs w:val="24"/>
                <w:vertAlign w:val="superscript"/>
              </w:rPr>
              <w:t>(2)</w:t>
            </w:r>
          </w:p>
          <w:p w:rsidR="004C4A6E" w:rsidRPr="004C4A6E" w:rsidRDefault="004C4A6E" w:rsidP="004C4A6E">
            <w:pPr>
              <w:pStyle w:val="ListParagraph"/>
              <w:numPr>
                <w:ilvl w:val="0"/>
                <w:numId w:val="12"/>
              </w:numPr>
              <w:outlineLvl w:val="0"/>
              <w:rPr>
                <w:rFonts w:eastAsia="Times New Roman" w:cs="Arial"/>
                <w:b/>
                <w:bCs/>
                <w:sz w:val="24"/>
                <w:szCs w:val="24"/>
                <w:bdr w:val="none" w:sz="0" w:space="0" w:color="auto" w:frame="1"/>
              </w:rPr>
            </w:pPr>
            <w:r>
              <w:rPr>
                <w:rFonts w:eastAsia="Calibri" w:cs="Calibri"/>
                <w:b/>
                <w:color w:val="000000"/>
                <w:sz w:val="24"/>
                <w:szCs w:val="24"/>
              </w:rPr>
              <w:t>Group Work Midterm Prep</w:t>
            </w:r>
          </w:p>
        </w:tc>
        <w:tc>
          <w:tcPr>
            <w:tcW w:w="3240" w:type="dxa"/>
          </w:tcPr>
          <w:p w:rsidR="001513E8" w:rsidRDefault="001513E8" w:rsidP="001513E8">
            <w:pPr>
              <w:pStyle w:val="ListParagraph"/>
              <w:numPr>
                <w:ilvl w:val="0"/>
                <w:numId w:val="12"/>
              </w:numPr>
              <w:rPr>
                <w:rFonts w:eastAsia="Calibri" w:cs="Calibri"/>
                <w:color w:val="000000"/>
                <w:sz w:val="24"/>
                <w:szCs w:val="24"/>
              </w:rPr>
            </w:pPr>
            <w:r w:rsidRPr="00873749">
              <w:rPr>
                <w:rFonts w:eastAsia="Calibri" w:cs="Calibri"/>
                <w:color w:val="000000"/>
                <w:sz w:val="24"/>
                <w:szCs w:val="24"/>
              </w:rPr>
              <w:t>IHI</w:t>
            </w:r>
            <w:r>
              <w:rPr>
                <w:rFonts w:eastAsia="Calibri" w:cs="Calibri"/>
                <w:color w:val="000000"/>
                <w:sz w:val="24"/>
                <w:szCs w:val="24"/>
              </w:rPr>
              <w:t xml:space="preserve">.org: </w:t>
            </w:r>
            <w:r w:rsidRPr="00873749">
              <w:rPr>
                <w:rFonts w:eastAsia="Calibri" w:cs="Calibri"/>
                <w:color w:val="000000"/>
                <w:sz w:val="24"/>
                <w:szCs w:val="24"/>
              </w:rPr>
              <w:t>Q1 10</w:t>
            </w:r>
            <w:r>
              <w:rPr>
                <w:rFonts w:eastAsia="Calibri" w:cs="Calibri"/>
                <w:color w:val="000000"/>
                <w:sz w:val="24"/>
                <w:szCs w:val="24"/>
              </w:rPr>
              <w:t>2</w:t>
            </w:r>
            <w:r w:rsidRPr="00520467">
              <w:rPr>
                <w:rFonts w:eastAsia="Calibri" w:cs="Calibri"/>
                <w:color w:val="000000"/>
                <w:sz w:val="24"/>
                <w:szCs w:val="24"/>
                <w:vertAlign w:val="superscript"/>
              </w:rPr>
              <w:t>(2)</w:t>
            </w:r>
            <w:r w:rsidRPr="00873749">
              <w:rPr>
                <w:rFonts w:eastAsia="Calibri" w:cs="Calibri"/>
                <w:color w:val="000000"/>
                <w:sz w:val="24"/>
                <w:szCs w:val="24"/>
              </w:rPr>
              <w:t xml:space="preserve"> </w:t>
            </w:r>
          </w:p>
          <w:p w:rsidR="001513E8" w:rsidRPr="00B74F00" w:rsidRDefault="001513E8" w:rsidP="001513E8">
            <w:pPr>
              <w:pStyle w:val="ListParagraph"/>
              <w:numPr>
                <w:ilvl w:val="0"/>
                <w:numId w:val="12"/>
              </w:numPr>
              <w:rPr>
                <w:rFonts w:eastAsia="Calibri" w:cs="Calibri"/>
                <w:color w:val="000000"/>
                <w:sz w:val="24"/>
                <w:szCs w:val="24"/>
              </w:rPr>
            </w:pPr>
            <w:r>
              <w:rPr>
                <w:rFonts w:eastAsia="Calibri" w:cs="Calibri"/>
                <w:color w:val="000000"/>
                <w:sz w:val="24"/>
                <w:szCs w:val="24"/>
              </w:rPr>
              <w:t>Draft Project Charter</w:t>
            </w:r>
            <w:r w:rsidRPr="00B74F00">
              <w:rPr>
                <w:rFonts w:eastAsia="Calibri" w:cs="Calibri"/>
                <w:color w:val="000000"/>
                <w:sz w:val="24"/>
                <w:szCs w:val="24"/>
              </w:rPr>
              <w:t xml:space="preserve"> </w:t>
            </w:r>
            <w:r w:rsidRPr="00520467">
              <w:rPr>
                <w:rFonts w:eastAsia="Calibri" w:cs="Calibri"/>
                <w:color w:val="000000"/>
                <w:sz w:val="24"/>
                <w:szCs w:val="24"/>
                <w:vertAlign w:val="superscript"/>
              </w:rPr>
              <w:t>(</w:t>
            </w:r>
            <w:r w:rsidR="00363B41">
              <w:rPr>
                <w:rFonts w:eastAsia="Calibri" w:cs="Calibri"/>
                <w:color w:val="000000"/>
                <w:sz w:val="24"/>
                <w:szCs w:val="24"/>
                <w:vertAlign w:val="superscript"/>
              </w:rPr>
              <w:t>4</w:t>
            </w:r>
            <w:r w:rsidRPr="00520467">
              <w:rPr>
                <w:rFonts w:eastAsia="Calibri" w:cs="Calibri"/>
                <w:color w:val="000000"/>
                <w:sz w:val="24"/>
                <w:szCs w:val="24"/>
                <w:vertAlign w:val="superscript"/>
              </w:rPr>
              <w:t>)</w:t>
            </w:r>
          </w:p>
          <w:p w:rsidR="004C4A6E" w:rsidRPr="004C4A6E" w:rsidRDefault="004C4A6E" w:rsidP="001513E8">
            <w:pPr>
              <w:pStyle w:val="ListParagraph"/>
              <w:ind w:left="360"/>
              <w:rPr>
                <w:rFonts w:eastAsia="Times New Roman" w:cs="Arial"/>
                <w:b/>
                <w:bCs/>
                <w:sz w:val="24"/>
                <w:szCs w:val="24"/>
                <w:bdr w:val="none" w:sz="0" w:space="0" w:color="auto" w:frame="1"/>
              </w:rPr>
            </w:pPr>
          </w:p>
        </w:tc>
        <w:tc>
          <w:tcPr>
            <w:tcW w:w="3150" w:type="dxa"/>
          </w:tcPr>
          <w:p w:rsidR="004C4A6E" w:rsidRPr="0037008D" w:rsidRDefault="004C4A6E" w:rsidP="004C4A6E">
            <w:pPr>
              <w:rPr>
                <w:rFonts w:eastAsia="Calibri" w:cs="Calibri"/>
                <w:b/>
                <w:color w:val="000000"/>
                <w:sz w:val="24"/>
                <w:szCs w:val="24"/>
              </w:rPr>
            </w:pPr>
            <w:r w:rsidRPr="0037008D">
              <w:rPr>
                <w:rFonts w:eastAsia="Calibri" w:cs="Calibri"/>
                <w:b/>
                <w:color w:val="000000"/>
                <w:sz w:val="24"/>
                <w:szCs w:val="24"/>
              </w:rPr>
              <w:t>Presentation 3:</w:t>
            </w:r>
          </w:p>
          <w:p w:rsidR="001513E8" w:rsidRDefault="001513E8" w:rsidP="004C4A6E">
            <w:pPr>
              <w:pStyle w:val="ListParagraph"/>
              <w:numPr>
                <w:ilvl w:val="0"/>
                <w:numId w:val="5"/>
              </w:numPr>
              <w:rPr>
                <w:rFonts w:eastAsia="Calibri" w:cs="Calibri"/>
                <w:color w:val="000000"/>
                <w:sz w:val="24"/>
                <w:szCs w:val="24"/>
              </w:rPr>
            </w:pPr>
            <w:r w:rsidRPr="00873749">
              <w:rPr>
                <w:rFonts w:eastAsia="Calibri" w:cs="Calibri"/>
                <w:color w:val="000000"/>
                <w:sz w:val="24"/>
                <w:szCs w:val="24"/>
              </w:rPr>
              <w:t>IHI</w:t>
            </w:r>
            <w:r>
              <w:rPr>
                <w:rFonts w:eastAsia="Calibri" w:cs="Calibri"/>
                <w:color w:val="000000"/>
                <w:sz w:val="24"/>
                <w:szCs w:val="24"/>
              </w:rPr>
              <w:t xml:space="preserve">.org: </w:t>
            </w:r>
            <w:r w:rsidRPr="00873749">
              <w:rPr>
                <w:rFonts w:eastAsia="Calibri" w:cs="Calibri"/>
                <w:color w:val="000000"/>
                <w:sz w:val="24"/>
                <w:szCs w:val="24"/>
              </w:rPr>
              <w:t>Q1</w:t>
            </w:r>
            <w:r>
              <w:rPr>
                <w:rFonts w:eastAsia="Calibri" w:cs="Calibri"/>
                <w:color w:val="000000"/>
                <w:sz w:val="24"/>
                <w:szCs w:val="24"/>
              </w:rPr>
              <w:t xml:space="preserve"> 103</w:t>
            </w:r>
          </w:p>
          <w:p w:rsidR="004C4A6E" w:rsidRDefault="004C4A6E" w:rsidP="004C4A6E">
            <w:pPr>
              <w:pStyle w:val="ListParagraph"/>
              <w:numPr>
                <w:ilvl w:val="0"/>
                <w:numId w:val="5"/>
              </w:numPr>
              <w:rPr>
                <w:rFonts w:eastAsia="Calibri" w:cs="Calibri"/>
                <w:color w:val="000000"/>
                <w:sz w:val="24"/>
                <w:szCs w:val="24"/>
              </w:rPr>
            </w:pPr>
            <w:r>
              <w:rPr>
                <w:rFonts w:eastAsia="Calibri" w:cs="Calibri"/>
                <w:color w:val="000000"/>
                <w:sz w:val="24"/>
                <w:szCs w:val="24"/>
              </w:rPr>
              <w:t>Critically Ill: Chapter 3</w:t>
            </w:r>
          </w:p>
          <w:p w:rsidR="004C4A6E" w:rsidRPr="00B74F00" w:rsidRDefault="004C4A6E" w:rsidP="004C4A6E">
            <w:pPr>
              <w:pStyle w:val="ListParagraph"/>
              <w:numPr>
                <w:ilvl w:val="0"/>
                <w:numId w:val="4"/>
              </w:numPr>
              <w:outlineLvl w:val="0"/>
              <w:rPr>
                <w:rFonts w:eastAsia="Times New Roman" w:cs="Arial"/>
                <w:b/>
                <w:bCs/>
                <w:sz w:val="24"/>
                <w:szCs w:val="24"/>
                <w:bdr w:val="none" w:sz="0" w:space="0" w:color="auto" w:frame="1"/>
              </w:rPr>
            </w:pPr>
            <w:r w:rsidRPr="00E2499D">
              <w:rPr>
                <w:rFonts w:eastAsia="Calibri" w:cs="Calibri"/>
                <w:color w:val="000000"/>
                <w:sz w:val="24"/>
                <w:szCs w:val="24"/>
              </w:rPr>
              <w:t>Review ISMP Reducing Errors</w:t>
            </w:r>
          </w:p>
        </w:tc>
      </w:tr>
      <w:tr w:rsidR="004C4A6E" w:rsidTr="001513E8">
        <w:tc>
          <w:tcPr>
            <w:tcW w:w="1080" w:type="dxa"/>
          </w:tcPr>
          <w:p w:rsidR="004C4A6E" w:rsidRPr="00E27AF8" w:rsidRDefault="004C4A6E" w:rsidP="004C4A6E">
            <w:pPr>
              <w:rPr>
                <w:rFonts w:eastAsia="Calibri" w:cs="Calibri"/>
                <w:b/>
                <w:color w:val="000000"/>
                <w:sz w:val="24"/>
                <w:szCs w:val="24"/>
              </w:rPr>
            </w:pPr>
            <w:r w:rsidRPr="00E27AF8">
              <w:rPr>
                <w:rFonts w:eastAsia="Calibri" w:cs="Calibri"/>
                <w:b/>
                <w:color w:val="000000"/>
                <w:sz w:val="24"/>
                <w:szCs w:val="24"/>
              </w:rPr>
              <w:t xml:space="preserve">Week 4: </w:t>
            </w:r>
          </w:p>
          <w:p w:rsidR="004C4A6E" w:rsidRPr="00873749" w:rsidRDefault="004C4A6E" w:rsidP="004C4A6E">
            <w:pPr>
              <w:rPr>
                <w:rFonts w:eastAsia="Calibri" w:cs="Calibri"/>
                <w:color w:val="000000"/>
                <w:sz w:val="24"/>
                <w:szCs w:val="24"/>
              </w:rPr>
            </w:pPr>
            <w:r>
              <w:rPr>
                <w:rFonts w:eastAsia="Calibri" w:cs="Calibri"/>
                <w:color w:val="000000"/>
                <w:sz w:val="24"/>
                <w:szCs w:val="24"/>
              </w:rPr>
              <w:t>Jan 30</w:t>
            </w:r>
          </w:p>
        </w:tc>
        <w:tc>
          <w:tcPr>
            <w:tcW w:w="3780" w:type="dxa"/>
          </w:tcPr>
          <w:p w:rsidR="004C4A6E" w:rsidRPr="00E2499D" w:rsidRDefault="004C4A6E" w:rsidP="004C4A6E">
            <w:pPr>
              <w:pStyle w:val="ListParagraph"/>
              <w:numPr>
                <w:ilvl w:val="0"/>
                <w:numId w:val="15"/>
              </w:numPr>
              <w:rPr>
                <w:rFonts w:eastAsia="Calibri" w:cs="Calibri"/>
                <w:color w:val="000000"/>
                <w:sz w:val="24"/>
                <w:szCs w:val="24"/>
              </w:rPr>
            </w:pPr>
            <w:r w:rsidRPr="004879D0">
              <w:rPr>
                <w:rFonts w:eastAsia="Calibri" w:cs="Calibri"/>
                <w:b/>
                <w:color w:val="000000"/>
                <w:sz w:val="24"/>
                <w:szCs w:val="24"/>
              </w:rPr>
              <w:t>Group Presentation</w:t>
            </w:r>
            <w:r w:rsidRPr="00E2499D">
              <w:rPr>
                <w:rFonts w:eastAsia="Calibri" w:cs="Calibri"/>
                <w:color w:val="000000"/>
                <w:sz w:val="24"/>
                <w:szCs w:val="24"/>
              </w:rPr>
              <w:t xml:space="preserve"> on assigned readings</w:t>
            </w:r>
            <w:r>
              <w:rPr>
                <w:rFonts w:eastAsia="Calibri" w:cs="Calibri"/>
                <w:color w:val="000000"/>
                <w:sz w:val="24"/>
                <w:szCs w:val="24"/>
              </w:rPr>
              <w:t xml:space="preserve"> </w:t>
            </w:r>
            <w:r w:rsidRPr="00520467">
              <w:rPr>
                <w:rFonts w:eastAsia="Calibri" w:cs="Calibri"/>
                <w:color w:val="000000"/>
                <w:sz w:val="24"/>
                <w:szCs w:val="24"/>
                <w:vertAlign w:val="superscript"/>
              </w:rPr>
              <w:t>(3)</w:t>
            </w:r>
          </w:p>
          <w:p w:rsidR="004C4A6E" w:rsidRPr="00E2499D" w:rsidRDefault="004C4A6E" w:rsidP="004C4A6E">
            <w:pPr>
              <w:pStyle w:val="ListParagraph"/>
              <w:numPr>
                <w:ilvl w:val="0"/>
                <w:numId w:val="12"/>
              </w:numPr>
              <w:rPr>
                <w:rFonts w:eastAsia="Times New Roman" w:cs="Arial"/>
                <w:b/>
                <w:bCs/>
                <w:sz w:val="24"/>
                <w:szCs w:val="24"/>
                <w:bdr w:val="none" w:sz="0" w:space="0" w:color="auto" w:frame="1"/>
              </w:rPr>
            </w:pPr>
            <w:r>
              <w:rPr>
                <w:rFonts w:eastAsia="Calibri" w:cs="Calibri"/>
                <w:b/>
                <w:color w:val="000000"/>
                <w:sz w:val="24"/>
                <w:szCs w:val="24"/>
              </w:rPr>
              <w:t>Group Work Midterm Prep</w:t>
            </w:r>
          </w:p>
        </w:tc>
        <w:tc>
          <w:tcPr>
            <w:tcW w:w="3240" w:type="dxa"/>
          </w:tcPr>
          <w:p w:rsidR="001513E8" w:rsidRDefault="001513E8" w:rsidP="001513E8">
            <w:pPr>
              <w:pStyle w:val="ListParagraph"/>
              <w:numPr>
                <w:ilvl w:val="0"/>
                <w:numId w:val="12"/>
              </w:numPr>
              <w:rPr>
                <w:rFonts w:eastAsia="Calibri" w:cs="Calibri"/>
                <w:color w:val="000000"/>
                <w:sz w:val="24"/>
                <w:szCs w:val="24"/>
              </w:rPr>
            </w:pPr>
            <w:r w:rsidRPr="00873749">
              <w:rPr>
                <w:rFonts w:eastAsia="Calibri" w:cs="Calibri"/>
                <w:color w:val="000000"/>
                <w:sz w:val="24"/>
                <w:szCs w:val="24"/>
              </w:rPr>
              <w:t>IHI</w:t>
            </w:r>
            <w:r>
              <w:rPr>
                <w:rFonts w:eastAsia="Calibri" w:cs="Calibri"/>
                <w:color w:val="000000"/>
                <w:sz w:val="24"/>
                <w:szCs w:val="24"/>
              </w:rPr>
              <w:t xml:space="preserve">.org: </w:t>
            </w:r>
            <w:r w:rsidRPr="00873749">
              <w:rPr>
                <w:rFonts w:eastAsia="Calibri" w:cs="Calibri"/>
                <w:color w:val="000000"/>
                <w:sz w:val="24"/>
                <w:szCs w:val="24"/>
              </w:rPr>
              <w:t>Q1</w:t>
            </w:r>
            <w:r>
              <w:rPr>
                <w:rFonts w:eastAsia="Calibri" w:cs="Calibri"/>
                <w:color w:val="000000"/>
                <w:sz w:val="24"/>
                <w:szCs w:val="24"/>
              </w:rPr>
              <w:t xml:space="preserve"> 103</w:t>
            </w:r>
            <w:r w:rsidRPr="00520467">
              <w:rPr>
                <w:rFonts w:eastAsia="Calibri" w:cs="Calibri"/>
                <w:color w:val="000000"/>
                <w:sz w:val="24"/>
                <w:szCs w:val="24"/>
                <w:vertAlign w:val="superscript"/>
              </w:rPr>
              <w:t>(3)</w:t>
            </w:r>
          </w:p>
          <w:p w:rsidR="001513E8" w:rsidRPr="00E2499D" w:rsidRDefault="001513E8" w:rsidP="001513E8">
            <w:pPr>
              <w:pStyle w:val="ListParagraph"/>
              <w:numPr>
                <w:ilvl w:val="0"/>
                <w:numId w:val="12"/>
              </w:numPr>
              <w:rPr>
                <w:rFonts w:eastAsia="Calibri" w:cs="Calibri"/>
                <w:color w:val="000000"/>
                <w:sz w:val="24"/>
                <w:szCs w:val="24"/>
              </w:rPr>
            </w:pPr>
            <w:r w:rsidRPr="00E2499D">
              <w:rPr>
                <w:rFonts w:eastAsia="Calibri" w:cs="Calibri"/>
                <w:color w:val="000000"/>
                <w:sz w:val="24"/>
                <w:szCs w:val="24"/>
              </w:rPr>
              <w:t>Fishbone</w:t>
            </w:r>
            <w:r>
              <w:rPr>
                <w:rFonts w:eastAsia="Calibri" w:cs="Calibri"/>
                <w:color w:val="000000"/>
                <w:sz w:val="24"/>
                <w:szCs w:val="24"/>
              </w:rPr>
              <w:t xml:space="preserve"> Assignment </w:t>
            </w:r>
            <w:r w:rsidRPr="00922BD8">
              <w:rPr>
                <w:rFonts w:eastAsia="Calibri" w:cs="Calibri"/>
                <w:color w:val="000000"/>
                <w:sz w:val="24"/>
                <w:szCs w:val="24"/>
                <w:vertAlign w:val="superscript"/>
              </w:rPr>
              <w:t>(</w:t>
            </w:r>
            <w:r w:rsidR="00363B41">
              <w:rPr>
                <w:rFonts w:eastAsia="Calibri" w:cs="Calibri"/>
                <w:color w:val="000000"/>
                <w:sz w:val="24"/>
                <w:szCs w:val="24"/>
                <w:vertAlign w:val="superscript"/>
              </w:rPr>
              <w:t>5</w:t>
            </w:r>
            <w:r w:rsidRPr="00922BD8">
              <w:rPr>
                <w:rFonts w:eastAsia="Calibri" w:cs="Calibri"/>
                <w:color w:val="000000"/>
                <w:sz w:val="24"/>
                <w:szCs w:val="24"/>
                <w:vertAlign w:val="superscript"/>
              </w:rPr>
              <w:t>)</w:t>
            </w:r>
          </w:p>
          <w:p w:rsidR="004C4A6E" w:rsidRPr="00E2499D" w:rsidRDefault="004C4A6E" w:rsidP="001513E8">
            <w:pPr>
              <w:pStyle w:val="ListParagraph"/>
              <w:ind w:left="360"/>
              <w:rPr>
                <w:rFonts w:eastAsia="Times New Roman" w:cs="Arial"/>
                <w:b/>
                <w:bCs/>
                <w:sz w:val="24"/>
                <w:szCs w:val="24"/>
                <w:bdr w:val="none" w:sz="0" w:space="0" w:color="auto" w:frame="1"/>
              </w:rPr>
            </w:pPr>
          </w:p>
        </w:tc>
        <w:tc>
          <w:tcPr>
            <w:tcW w:w="3150" w:type="dxa"/>
          </w:tcPr>
          <w:p w:rsidR="004C4A6E" w:rsidRPr="0037008D" w:rsidRDefault="004C4A6E" w:rsidP="004C4A6E">
            <w:pPr>
              <w:rPr>
                <w:rFonts w:eastAsia="Calibri" w:cs="Calibri"/>
                <w:b/>
                <w:color w:val="000000"/>
                <w:sz w:val="24"/>
                <w:szCs w:val="24"/>
              </w:rPr>
            </w:pPr>
            <w:r w:rsidRPr="0037008D">
              <w:rPr>
                <w:rFonts w:eastAsia="Calibri" w:cs="Calibri"/>
                <w:b/>
                <w:color w:val="000000"/>
                <w:sz w:val="24"/>
                <w:szCs w:val="24"/>
              </w:rPr>
              <w:t>Presentation 4:</w:t>
            </w:r>
          </w:p>
          <w:p w:rsidR="001513E8" w:rsidRPr="001513E8" w:rsidRDefault="004C4A6E" w:rsidP="004C4A6E">
            <w:pPr>
              <w:pStyle w:val="ListParagraph"/>
              <w:numPr>
                <w:ilvl w:val="0"/>
                <w:numId w:val="6"/>
              </w:numPr>
              <w:rPr>
                <w:rFonts w:eastAsia="Calibri" w:cs="Calibri"/>
                <w:color w:val="000000"/>
                <w:sz w:val="24"/>
                <w:szCs w:val="24"/>
              </w:rPr>
            </w:pPr>
            <w:r w:rsidRPr="00873749">
              <w:rPr>
                <w:rFonts w:eastAsia="Calibri" w:cs="Calibri"/>
                <w:color w:val="000000"/>
                <w:sz w:val="24"/>
                <w:szCs w:val="24"/>
              </w:rPr>
              <w:t>IHI</w:t>
            </w:r>
            <w:r>
              <w:rPr>
                <w:rFonts w:eastAsia="Calibri" w:cs="Calibri"/>
                <w:color w:val="000000"/>
                <w:sz w:val="24"/>
                <w:szCs w:val="24"/>
              </w:rPr>
              <w:t>.org</w:t>
            </w:r>
            <w:r w:rsidRPr="00873749">
              <w:rPr>
                <w:rFonts w:eastAsia="Calibri" w:cs="Calibri"/>
                <w:color w:val="000000"/>
                <w:sz w:val="24"/>
                <w:szCs w:val="24"/>
              </w:rPr>
              <w:t>: Q1 10</w:t>
            </w:r>
            <w:r w:rsidR="001513E8">
              <w:rPr>
                <w:rFonts w:eastAsia="Calibri" w:cs="Calibri"/>
                <w:color w:val="000000"/>
                <w:sz w:val="24"/>
                <w:szCs w:val="24"/>
              </w:rPr>
              <w:t>4</w:t>
            </w:r>
          </w:p>
          <w:p w:rsidR="004C4A6E" w:rsidRPr="00E2499D" w:rsidRDefault="001513E8" w:rsidP="001513E8">
            <w:pPr>
              <w:pStyle w:val="ListParagraph"/>
              <w:numPr>
                <w:ilvl w:val="0"/>
                <w:numId w:val="6"/>
              </w:numPr>
              <w:rPr>
                <w:rFonts w:eastAsia="Calibri" w:cs="Calibri"/>
                <w:color w:val="000000"/>
                <w:sz w:val="24"/>
                <w:szCs w:val="24"/>
              </w:rPr>
            </w:pPr>
            <w:r>
              <w:rPr>
                <w:rFonts w:eastAsia="Calibri" w:cs="Calibri"/>
                <w:color w:val="000000"/>
                <w:sz w:val="24"/>
                <w:szCs w:val="24"/>
              </w:rPr>
              <w:t xml:space="preserve"> </w:t>
            </w:r>
            <w:r w:rsidR="004C4A6E" w:rsidRPr="009D17C1">
              <w:rPr>
                <w:rFonts w:eastAsia="Calibri" w:cs="Calibri"/>
                <w:color w:val="000000"/>
                <w:sz w:val="24"/>
                <w:szCs w:val="24"/>
              </w:rPr>
              <w:t>Critically Ill: Chapter 4</w:t>
            </w:r>
          </w:p>
        </w:tc>
      </w:tr>
      <w:tr w:rsidR="004C4A6E" w:rsidTr="001513E8">
        <w:tc>
          <w:tcPr>
            <w:tcW w:w="1080" w:type="dxa"/>
          </w:tcPr>
          <w:p w:rsidR="004C4A6E" w:rsidRPr="00E27AF8" w:rsidRDefault="004C4A6E" w:rsidP="004C4A6E">
            <w:pPr>
              <w:rPr>
                <w:rFonts w:eastAsia="Calibri" w:cs="Calibri"/>
                <w:b/>
                <w:color w:val="000000"/>
                <w:sz w:val="24"/>
                <w:szCs w:val="24"/>
              </w:rPr>
            </w:pPr>
            <w:r w:rsidRPr="00E27AF8">
              <w:rPr>
                <w:rFonts w:eastAsia="Calibri" w:cs="Calibri"/>
                <w:b/>
                <w:color w:val="000000"/>
                <w:sz w:val="24"/>
                <w:szCs w:val="24"/>
              </w:rPr>
              <w:t xml:space="preserve">Week 5: </w:t>
            </w:r>
          </w:p>
          <w:p w:rsidR="004C4A6E" w:rsidRPr="00873749" w:rsidRDefault="004C4A6E" w:rsidP="004C4A6E">
            <w:pPr>
              <w:rPr>
                <w:rFonts w:eastAsia="Calibri" w:cs="Calibri"/>
                <w:color w:val="000000"/>
                <w:sz w:val="24"/>
                <w:szCs w:val="24"/>
              </w:rPr>
            </w:pPr>
            <w:r>
              <w:rPr>
                <w:rFonts w:eastAsia="Calibri" w:cs="Calibri"/>
                <w:color w:val="000000"/>
                <w:sz w:val="24"/>
                <w:szCs w:val="24"/>
              </w:rPr>
              <w:t>Feb 6</w:t>
            </w:r>
          </w:p>
        </w:tc>
        <w:tc>
          <w:tcPr>
            <w:tcW w:w="3780" w:type="dxa"/>
          </w:tcPr>
          <w:p w:rsidR="004C4A6E" w:rsidRPr="0077439B" w:rsidRDefault="004C4A6E" w:rsidP="004C4A6E">
            <w:pPr>
              <w:pStyle w:val="ListParagraph"/>
              <w:numPr>
                <w:ilvl w:val="0"/>
                <w:numId w:val="17"/>
              </w:numPr>
              <w:rPr>
                <w:rFonts w:eastAsia="Calibri" w:cs="Calibri"/>
                <w:color w:val="000000"/>
                <w:sz w:val="24"/>
                <w:szCs w:val="24"/>
              </w:rPr>
            </w:pPr>
            <w:r w:rsidRPr="004879D0">
              <w:rPr>
                <w:rFonts w:eastAsia="Calibri" w:cs="Calibri"/>
                <w:b/>
                <w:color w:val="000000"/>
                <w:sz w:val="24"/>
                <w:szCs w:val="24"/>
              </w:rPr>
              <w:t>Group Presentation</w:t>
            </w:r>
            <w:r w:rsidRPr="00E2499D">
              <w:rPr>
                <w:rFonts w:eastAsia="Calibri" w:cs="Calibri"/>
                <w:color w:val="000000"/>
                <w:sz w:val="24"/>
                <w:szCs w:val="24"/>
              </w:rPr>
              <w:t xml:space="preserve"> on assigned readings</w:t>
            </w:r>
            <w:r>
              <w:rPr>
                <w:rFonts w:eastAsia="Calibri" w:cs="Calibri"/>
                <w:color w:val="000000"/>
                <w:sz w:val="24"/>
                <w:szCs w:val="24"/>
              </w:rPr>
              <w:t xml:space="preserve"> </w:t>
            </w:r>
            <w:r w:rsidRPr="00520467">
              <w:rPr>
                <w:rFonts w:eastAsia="Calibri" w:cs="Calibri"/>
                <w:color w:val="000000"/>
                <w:sz w:val="24"/>
                <w:szCs w:val="24"/>
                <w:vertAlign w:val="superscript"/>
              </w:rPr>
              <w:t>(4</w:t>
            </w:r>
            <w:r>
              <w:rPr>
                <w:rFonts w:eastAsia="Calibri" w:cs="Calibri"/>
                <w:color w:val="000000"/>
                <w:sz w:val="24"/>
                <w:szCs w:val="24"/>
                <w:vertAlign w:val="superscript"/>
              </w:rPr>
              <w:t>)</w:t>
            </w:r>
          </w:p>
          <w:p w:rsidR="004C4A6E" w:rsidRDefault="004C4A6E" w:rsidP="004C4A6E">
            <w:pPr>
              <w:pStyle w:val="ListParagraph"/>
              <w:numPr>
                <w:ilvl w:val="0"/>
                <w:numId w:val="14"/>
              </w:numPr>
              <w:rPr>
                <w:rFonts w:eastAsia="Times New Roman" w:cs="Arial"/>
                <w:b/>
                <w:bCs/>
                <w:sz w:val="24"/>
                <w:szCs w:val="24"/>
                <w:bdr w:val="none" w:sz="0" w:space="0" w:color="auto" w:frame="1"/>
              </w:rPr>
            </w:pPr>
            <w:r w:rsidRPr="00FC691F">
              <w:rPr>
                <w:rFonts w:eastAsia="Calibri" w:cs="Calibri"/>
                <w:b/>
                <w:color w:val="000000"/>
                <w:sz w:val="24"/>
                <w:szCs w:val="24"/>
              </w:rPr>
              <w:t>Group Work Midterm Prep</w:t>
            </w:r>
          </w:p>
        </w:tc>
        <w:tc>
          <w:tcPr>
            <w:tcW w:w="3240" w:type="dxa"/>
          </w:tcPr>
          <w:p w:rsidR="001513E8" w:rsidRPr="001513E8" w:rsidRDefault="001513E8" w:rsidP="001513E8">
            <w:pPr>
              <w:pStyle w:val="ListParagraph"/>
              <w:numPr>
                <w:ilvl w:val="0"/>
                <w:numId w:val="14"/>
              </w:numPr>
              <w:rPr>
                <w:rFonts w:eastAsia="Calibri" w:cs="Calibri"/>
                <w:color w:val="000000"/>
                <w:sz w:val="24"/>
                <w:szCs w:val="24"/>
              </w:rPr>
            </w:pPr>
            <w:r w:rsidRPr="00873749">
              <w:rPr>
                <w:rFonts w:eastAsia="Calibri" w:cs="Calibri"/>
                <w:color w:val="000000"/>
                <w:sz w:val="24"/>
                <w:szCs w:val="24"/>
              </w:rPr>
              <w:t>IHI</w:t>
            </w:r>
            <w:r>
              <w:rPr>
                <w:rFonts w:eastAsia="Calibri" w:cs="Calibri"/>
                <w:color w:val="000000"/>
                <w:sz w:val="24"/>
                <w:szCs w:val="24"/>
              </w:rPr>
              <w:t>.org</w:t>
            </w:r>
            <w:r w:rsidRPr="00873749">
              <w:rPr>
                <w:rFonts w:eastAsia="Calibri" w:cs="Calibri"/>
                <w:color w:val="000000"/>
                <w:sz w:val="24"/>
                <w:szCs w:val="24"/>
              </w:rPr>
              <w:t>: Q1 10</w:t>
            </w:r>
            <w:r>
              <w:rPr>
                <w:rFonts w:eastAsia="Calibri" w:cs="Calibri"/>
                <w:color w:val="000000"/>
                <w:sz w:val="24"/>
                <w:szCs w:val="24"/>
              </w:rPr>
              <w:t>4</w:t>
            </w:r>
            <w:r w:rsidRPr="00520467">
              <w:rPr>
                <w:rFonts w:eastAsia="Calibri" w:cs="Calibri"/>
                <w:color w:val="000000"/>
                <w:sz w:val="24"/>
                <w:szCs w:val="24"/>
                <w:vertAlign w:val="superscript"/>
              </w:rPr>
              <w:t>(4)</w:t>
            </w:r>
          </w:p>
          <w:p w:rsidR="001513E8" w:rsidRDefault="001513E8" w:rsidP="001513E8">
            <w:pPr>
              <w:pStyle w:val="ListParagraph"/>
              <w:numPr>
                <w:ilvl w:val="0"/>
                <w:numId w:val="14"/>
              </w:numPr>
              <w:rPr>
                <w:rFonts w:eastAsia="Calibri" w:cs="Calibri"/>
                <w:color w:val="000000"/>
                <w:sz w:val="24"/>
                <w:szCs w:val="24"/>
              </w:rPr>
            </w:pPr>
            <w:r>
              <w:rPr>
                <w:rFonts w:eastAsia="Calibri" w:cs="Calibri"/>
                <w:color w:val="000000"/>
                <w:sz w:val="24"/>
                <w:szCs w:val="24"/>
              </w:rPr>
              <w:t xml:space="preserve">Process Map in Visio </w:t>
            </w:r>
            <w:r w:rsidRPr="00520467">
              <w:rPr>
                <w:rFonts w:eastAsia="Calibri" w:cs="Calibri"/>
                <w:color w:val="000000"/>
                <w:sz w:val="24"/>
                <w:szCs w:val="24"/>
                <w:vertAlign w:val="superscript"/>
              </w:rPr>
              <w:t>(</w:t>
            </w:r>
            <w:r w:rsidR="00363B41">
              <w:rPr>
                <w:rFonts w:eastAsia="Calibri" w:cs="Calibri"/>
                <w:color w:val="000000"/>
                <w:sz w:val="24"/>
                <w:szCs w:val="24"/>
                <w:vertAlign w:val="superscript"/>
              </w:rPr>
              <w:t>6</w:t>
            </w:r>
            <w:r w:rsidRPr="00520467">
              <w:rPr>
                <w:rFonts w:eastAsia="Calibri" w:cs="Calibri"/>
                <w:color w:val="000000"/>
                <w:sz w:val="24"/>
                <w:szCs w:val="24"/>
                <w:vertAlign w:val="superscript"/>
              </w:rPr>
              <w:t>)</w:t>
            </w:r>
          </w:p>
          <w:p w:rsidR="001513E8" w:rsidRPr="00873749" w:rsidRDefault="001513E8" w:rsidP="001513E8">
            <w:pPr>
              <w:pStyle w:val="ListParagraph"/>
              <w:ind w:left="360"/>
              <w:rPr>
                <w:rFonts w:eastAsia="Calibri" w:cs="Calibri"/>
                <w:color w:val="000000"/>
                <w:sz w:val="24"/>
                <w:szCs w:val="24"/>
              </w:rPr>
            </w:pPr>
          </w:p>
          <w:p w:rsidR="004C4A6E" w:rsidRPr="00E2499D" w:rsidRDefault="004C4A6E" w:rsidP="004C4A6E">
            <w:pPr>
              <w:outlineLvl w:val="0"/>
              <w:rPr>
                <w:rFonts w:eastAsia="Times New Roman" w:cs="Arial"/>
                <w:b/>
                <w:bCs/>
                <w:sz w:val="24"/>
                <w:szCs w:val="24"/>
                <w:bdr w:val="none" w:sz="0" w:space="0" w:color="auto" w:frame="1"/>
              </w:rPr>
            </w:pPr>
          </w:p>
        </w:tc>
        <w:tc>
          <w:tcPr>
            <w:tcW w:w="3150" w:type="dxa"/>
          </w:tcPr>
          <w:p w:rsidR="004C4A6E" w:rsidRPr="0037008D" w:rsidRDefault="004C4A6E" w:rsidP="004C4A6E">
            <w:pPr>
              <w:rPr>
                <w:rFonts w:eastAsia="Calibri" w:cs="Calibri"/>
                <w:b/>
                <w:color w:val="000000"/>
                <w:sz w:val="24"/>
                <w:szCs w:val="24"/>
              </w:rPr>
            </w:pPr>
            <w:r w:rsidRPr="0037008D">
              <w:rPr>
                <w:rFonts w:eastAsia="Calibri" w:cs="Calibri"/>
                <w:b/>
                <w:color w:val="000000"/>
                <w:sz w:val="24"/>
                <w:szCs w:val="24"/>
              </w:rPr>
              <w:t>Presentation 5:</w:t>
            </w:r>
          </w:p>
          <w:p w:rsidR="004C4A6E" w:rsidRPr="00873749" w:rsidRDefault="004C4A6E" w:rsidP="004C4A6E">
            <w:pPr>
              <w:pStyle w:val="ListParagraph"/>
              <w:numPr>
                <w:ilvl w:val="0"/>
                <w:numId w:val="6"/>
              </w:numPr>
              <w:rPr>
                <w:rFonts w:eastAsia="Calibri" w:cs="Calibri"/>
                <w:color w:val="000000"/>
                <w:sz w:val="24"/>
                <w:szCs w:val="24"/>
              </w:rPr>
            </w:pPr>
            <w:r w:rsidRPr="00873749">
              <w:rPr>
                <w:rFonts w:eastAsia="Calibri" w:cs="Calibri"/>
                <w:color w:val="000000"/>
                <w:sz w:val="24"/>
                <w:szCs w:val="24"/>
              </w:rPr>
              <w:t>IHI</w:t>
            </w:r>
            <w:r>
              <w:rPr>
                <w:rFonts w:eastAsia="Calibri" w:cs="Calibri"/>
                <w:color w:val="000000"/>
                <w:sz w:val="24"/>
                <w:szCs w:val="24"/>
              </w:rPr>
              <w:t xml:space="preserve">.org: </w:t>
            </w:r>
            <w:r w:rsidRPr="00873749">
              <w:rPr>
                <w:rFonts w:eastAsia="Calibri" w:cs="Calibri"/>
                <w:color w:val="000000"/>
                <w:sz w:val="24"/>
                <w:szCs w:val="24"/>
              </w:rPr>
              <w:t>Q1 10</w:t>
            </w:r>
            <w:r w:rsidR="001513E8">
              <w:rPr>
                <w:rFonts w:eastAsia="Calibri" w:cs="Calibri"/>
                <w:color w:val="000000"/>
                <w:sz w:val="24"/>
                <w:szCs w:val="24"/>
              </w:rPr>
              <w:t>5</w:t>
            </w:r>
            <w:r w:rsidRPr="00873749">
              <w:rPr>
                <w:rFonts w:eastAsia="Calibri" w:cs="Calibri"/>
                <w:color w:val="000000"/>
                <w:sz w:val="24"/>
                <w:szCs w:val="24"/>
              </w:rPr>
              <w:t xml:space="preserve"> </w:t>
            </w:r>
          </w:p>
          <w:p w:rsidR="004C4A6E" w:rsidRPr="00873749" w:rsidRDefault="004C4A6E" w:rsidP="004C4A6E">
            <w:pPr>
              <w:pStyle w:val="ListParagraph"/>
              <w:numPr>
                <w:ilvl w:val="0"/>
                <w:numId w:val="6"/>
              </w:numPr>
              <w:rPr>
                <w:rFonts w:eastAsia="Calibri" w:cs="Calibri"/>
                <w:color w:val="000000"/>
                <w:sz w:val="24"/>
                <w:szCs w:val="24"/>
              </w:rPr>
            </w:pPr>
            <w:r w:rsidRPr="00873749">
              <w:rPr>
                <w:rFonts w:eastAsia="Calibri" w:cs="Calibri"/>
                <w:color w:val="000000"/>
                <w:sz w:val="24"/>
                <w:szCs w:val="24"/>
              </w:rPr>
              <w:t>Critically Ill: Chapter 5</w:t>
            </w:r>
          </w:p>
          <w:p w:rsidR="004C4A6E" w:rsidRPr="00E2499D" w:rsidRDefault="004C4A6E" w:rsidP="004C4A6E">
            <w:pPr>
              <w:pStyle w:val="ListParagraph"/>
              <w:numPr>
                <w:ilvl w:val="0"/>
                <w:numId w:val="5"/>
              </w:numPr>
              <w:rPr>
                <w:rFonts w:eastAsia="Calibri" w:cs="Calibri"/>
                <w:color w:val="000000"/>
                <w:sz w:val="24"/>
                <w:szCs w:val="24"/>
              </w:rPr>
            </w:pPr>
            <w:r w:rsidRPr="00E418DE">
              <w:rPr>
                <w:rFonts w:eastAsia="Calibri" w:cs="Calibri"/>
                <w:color w:val="000000"/>
                <w:sz w:val="24"/>
                <w:szCs w:val="24"/>
              </w:rPr>
              <w:t>Leadership That Gets Results</w:t>
            </w:r>
          </w:p>
        </w:tc>
      </w:tr>
      <w:tr w:rsidR="004C4A6E" w:rsidTr="001513E8">
        <w:tc>
          <w:tcPr>
            <w:tcW w:w="1080" w:type="dxa"/>
          </w:tcPr>
          <w:p w:rsidR="004C4A6E" w:rsidRPr="00E27AF8" w:rsidRDefault="004C4A6E" w:rsidP="004C4A6E">
            <w:pPr>
              <w:rPr>
                <w:rFonts w:eastAsia="Calibri" w:cs="Calibri"/>
                <w:b/>
                <w:color w:val="000000"/>
                <w:sz w:val="24"/>
                <w:szCs w:val="24"/>
              </w:rPr>
            </w:pPr>
            <w:r w:rsidRPr="00E27AF8">
              <w:rPr>
                <w:rFonts w:eastAsia="Calibri" w:cs="Calibri"/>
                <w:b/>
                <w:color w:val="000000"/>
                <w:sz w:val="24"/>
                <w:szCs w:val="24"/>
              </w:rPr>
              <w:t xml:space="preserve">Week 6: </w:t>
            </w:r>
          </w:p>
          <w:p w:rsidR="004C4A6E" w:rsidRPr="00873749" w:rsidRDefault="004C4A6E" w:rsidP="004C4A6E">
            <w:pPr>
              <w:rPr>
                <w:rFonts w:eastAsia="Calibri" w:cs="Calibri"/>
                <w:color w:val="000000"/>
                <w:sz w:val="24"/>
                <w:szCs w:val="24"/>
              </w:rPr>
            </w:pPr>
            <w:r>
              <w:rPr>
                <w:rFonts w:eastAsia="Calibri" w:cs="Calibri"/>
                <w:color w:val="000000"/>
                <w:sz w:val="24"/>
                <w:szCs w:val="24"/>
              </w:rPr>
              <w:t>Feb 13</w:t>
            </w:r>
          </w:p>
        </w:tc>
        <w:tc>
          <w:tcPr>
            <w:tcW w:w="3780" w:type="dxa"/>
          </w:tcPr>
          <w:p w:rsidR="004C4A6E" w:rsidRPr="002B1C39" w:rsidRDefault="004C4A6E" w:rsidP="004C4A6E">
            <w:pPr>
              <w:pStyle w:val="ListParagraph"/>
              <w:numPr>
                <w:ilvl w:val="0"/>
                <w:numId w:val="17"/>
              </w:numPr>
              <w:rPr>
                <w:rFonts w:eastAsia="Calibri" w:cs="Calibri"/>
                <w:color w:val="000000"/>
                <w:sz w:val="24"/>
                <w:szCs w:val="24"/>
              </w:rPr>
            </w:pPr>
            <w:r w:rsidRPr="004879D0">
              <w:rPr>
                <w:rFonts w:eastAsia="Calibri" w:cs="Calibri"/>
                <w:b/>
                <w:color w:val="000000"/>
                <w:sz w:val="24"/>
                <w:szCs w:val="24"/>
              </w:rPr>
              <w:t>Group Presentation</w:t>
            </w:r>
            <w:r w:rsidRPr="00E2499D">
              <w:rPr>
                <w:rFonts w:eastAsia="Calibri" w:cs="Calibri"/>
                <w:color w:val="000000"/>
                <w:sz w:val="24"/>
                <w:szCs w:val="24"/>
              </w:rPr>
              <w:t xml:space="preserve"> on assigned readings</w:t>
            </w:r>
            <w:r>
              <w:rPr>
                <w:rFonts w:eastAsia="Calibri" w:cs="Calibri"/>
                <w:color w:val="000000"/>
                <w:sz w:val="24"/>
                <w:szCs w:val="24"/>
              </w:rPr>
              <w:t xml:space="preserve"> </w:t>
            </w:r>
            <w:r w:rsidRPr="00520467">
              <w:rPr>
                <w:rFonts w:eastAsia="Calibri" w:cs="Calibri"/>
                <w:color w:val="000000"/>
                <w:sz w:val="24"/>
                <w:szCs w:val="24"/>
                <w:vertAlign w:val="superscript"/>
              </w:rPr>
              <w:t>(5)</w:t>
            </w:r>
          </w:p>
          <w:p w:rsidR="004C4A6E" w:rsidRPr="001513E8" w:rsidRDefault="004C4A6E" w:rsidP="004C4A6E">
            <w:pPr>
              <w:pStyle w:val="ListParagraph"/>
              <w:numPr>
                <w:ilvl w:val="0"/>
                <w:numId w:val="15"/>
              </w:numPr>
              <w:rPr>
                <w:rFonts w:eastAsia="Times New Roman" w:cs="Arial"/>
                <w:b/>
                <w:bCs/>
                <w:sz w:val="24"/>
                <w:szCs w:val="24"/>
                <w:bdr w:val="none" w:sz="0" w:space="0" w:color="auto" w:frame="1"/>
              </w:rPr>
            </w:pPr>
            <w:r w:rsidRPr="00FC691F">
              <w:rPr>
                <w:rFonts w:eastAsia="Calibri" w:cs="Calibri"/>
                <w:b/>
                <w:color w:val="000000"/>
                <w:sz w:val="24"/>
                <w:szCs w:val="24"/>
              </w:rPr>
              <w:t>Group Work Midterm Prep</w:t>
            </w:r>
          </w:p>
          <w:p w:rsidR="001513E8" w:rsidRPr="00A94DB6" w:rsidRDefault="001513E8" w:rsidP="001513E8">
            <w:pPr>
              <w:pStyle w:val="ListParagraph"/>
              <w:ind w:left="360"/>
              <w:rPr>
                <w:rFonts w:eastAsia="Times New Roman" w:cs="Arial"/>
                <w:b/>
                <w:bCs/>
                <w:sz w:val="24"/>
                <w:szCs w:val="24"/>
                <w:bdr w:val="none" w:sz="0" w:space="0" w:color="auto" w:frame="1"/>
              </w:rPr>
            </w:pPr>
          </w:p>
        </w:tc>
        <w:tc>
          <w:tcPr>
            <w:tcW w:w="3240" w:type="dxa"/>
          </w:tcPr>
          <w:p w:rsidR="001513E8" w:rsidRDefault="001513E8" w:rsidP="001513E8">
            <w:pPr>
              <w:pStyle w:val="ListParagraph"/>
              <w:numPr>
                <w:ilvl w:val="0"/>
                <w:numId w:val="14"/>
              </w:numPr>
              <w:rPr>
                <w:rFonts w:eastAsia="Calibri" w:cs="Calibri"/>
                <w:color w:val="000000"/>
                <w:sz w:val="24"/>
                <w:szCs w:val="24"/>
              </w:rPr>
            </w:pPr>
            <w:r w:rsidRPr="00873749">
              <w:rPr>
                <w:rFonts w:eastAsia="Calibri" w:cs="Calibri"/>
                <w:color w:val="000000"/>
                <w:sz w:val="24"/>
                <w:szCs w:val="24"/>
              </w:rPr>
              <w:t>IHI</w:t>
            </w:r>
            <w:r>
              <w:rPr>
                <w:rFonts w:eastAsia="Calibri" w:cs="Calibri"/>
                <w:color w:val="000000"/>
                <w:sz w:val="24"/>
                <w:szCs w:val="24"/>
              </w:rPr>
              <w:t xml:space="preserve">.org: </w:t>
            </w:r>
            <w:r w:rsidRPr="00873749">
              <w:rPr>
                <w:rFonts w:eastAsia="Calibri" w:cs="Calibri"/>
                <w:color w:val="000000"/>
                <w:sz w:val="24"/>
                <w:szCs w:val="24"/>
              </w:rPr>
              <w:t>Q1 10</w:t>
            </w:r>
            <w:r>
              <w:rPr>
                <w:rFonts w:eastAsia="Calibri" w:cs="Calibri"/>
                <w:color w:val="000000"/>
                <w:sz w:val="24"/>
                <w:szCs w:val="24"/>
              </w:rPr>
              <w:t>5</w:t>
            </w:r>
            <w:r w:rsidRPr="00520467">
              <w:rPr>
                <w:rFonts w:eastAsia="Calibri" w:cs="Calibri"/>
                <w:color w:val="000000"/>
                <w:sz w:val="24"/>
                <w:szCs w:val="24"/>
                <w:vertAlign w:val="superscript"/>
              </w:rPr>
              <w:t>(5)</w:t>
            </w:r>
            <w:r w:rsidRPr="00873749">
              <w:rPr>
                <w:rFonts w:eastAsia="Calibri" w:cs="Calibri"/>
                <w:color w:val="000000"/>
                <w:sz w:val="24"/>
                <w:szCs w:val="24"/>
              </w:rPr>
              <w:t xml:space="preserve"> </w:t>
            </w:r>
          </w:p>
          <w:p w:rsidR="004C4A6E" w:rsidRPr="001513E8" w:rsidRDefault="004C4A6E" w:rsidP="001513E8">
            <w:pPr>
              <w:pStyle w:val="ListParagraph"/>
              <w:ind w:left="360"/>
              <w:rPr>
                <w:rFonts w:eastAsia="Times New Roman" w:cs="Arial"/>
                <w:b/>
                <w:bCs/>
                <w:sz w:val="24"/>
                <w:szCs w:val="24"/>
                <w:bdr w:val="none" w:sz="0" w:space="0" w:color="auto" w:frame="1"/>
              </w:rPr>
            </w:pPr>
          </w:p>
        </w:tc>
        <w:tc>
          <w:tcPr>
            <w:tcW w:w="3150" w:type="dxa"/>
          </w:tcPr>
          <w:p w:rsidR="004C4A6E" w:rsidRPr="004C4A6E" w:rsidRDefault="001513E8" w:rsidP="001513E8">
            <w:pPr>
              <w:pStyle w:val="ListParagraph"/>
              <w:numPr>
                <w:ilvl w:val="0"/>
                <w:numId w:val="15"/>
              </w:numPr>
              <w:rPr>
                <w:rFonts w:eastAsia="Calibri" w:cs="Calibri"/>
                <w:color w:val="000000"/>
                <w:sz w:val="24"/>
                <w:szCs w:val="24"/>
              </w:rPr>
            </w:pPr>
            <w:r w:rsidRPr="00873749">
              <w:rPr>
                <w:rFonts w:eastAsia="Calibri" w:cs="Calibri"/>
                <w:color w:val="000000"/>
                <w:sz w:val="24"/>
                <w:szCs w:val="24"/>
              </w:rPr>
              <w:t>IHI</w:t>
            </w:r>
            <w:r>
              <w:rPr>
                <w:rFonts w:eastAsia="Calibri" w:cs="Calibri"/>
                <w:color w:val="000000"/>
                <w:sz w:val="24"/>
                <w:szCs w:val="24"/>
              </w:rPr>
              <w:t>.org: PS 101</w:t>
            </w:r>
          </w:p>
        </w:tc>
      </w:tr>
      <w:tr w:rsidR="004C4A6E" w:rsidTr="001513E8">
        <w:tc>
          <w:tcPr>
            <w:tcW w:w="1080" w:type="dxa"/>
          </w:tcPr>
          <w:p w:rsidR="004C4A6E" w:rsidRPr="00E27AF8" w:rsidRDefault="004C4A6E" w:rsidP="004C4A6E">
            <w:pPr>
              <w:rPr>
                <w:rFonts w:eastAsia="Calibri" w:cs="Calibri"/>
                <w:b/>
                <w:color w:val="000000"/>
                <w:sz w:val="24"/>
                <w:szCs w:val="24"/>
              </w:rPr>
            </w:pPr>
            <w:r w:rsidRPr="00E27AF8">
              <w:rPr>
                <w:rFonts w:eastAsia="Calibri" w:cs="Calibri"/>
                <w:b/>
                <w:color w:val="000000"/>
                <w:sz w:val="24"/>
                <w:szCs w:val="24"/>
              </w:rPr>
              <w:t xml:space="preserve">Week 7: </w:t>
            </w:r>
          </w:p>
          <w:p w:rsidR="004C4A6E" w:rsidRPr="00E27AF8" w:rsidRDefault="004C4A6E" w:rsidP="004C4A6E">
            <w:pPr>
              <w:rPr>
                <w:rFonts w:eastAsia="Calibri" w:cs="Calibri"/>
                <w:b/>
                <w:color w:val="000000"/>
                <w:sz w:val="24"/>
                <w:szCs w:val="24"/>
              </w:rPr>
            </w:pPr>
            <w:r>
              <w:rPr>
                <w:rFonts w:eastAsia="Calibri" w:cs="Calibri"/>
                <w:color w:val="000000"/>
                <w:sz w:val="24"/>
                <w:szCs w:val="24"/>
              </w:rPr>
              <w:t>Feb 20</w:t>
            </w:r>
          </w:p>
        </w:tc>
        <w:tc>
          <w:tcPr>
            <w:tcW w:w="3780" w:type="dxa"/>
            <w:tcBorders>
              <w:bottom w:val="single" w:sz="4" w:space="0" w:color="auto"/>
            </w:tcBorders>
          </w:tcPr>
          <w:p w:rsidR="004C4A6E" w:rsidRDefault="004C4A6E" w:rsidP="004C4A6E">
            <w:pPr>
              <w:rPr>
                <w:rFonts w:eastAsia="Calibri" w:cs="Calibri"/>
                <w:color w:val="000000"/>
                <w:sz w:val="24"/>
                <w:szCs w:val="24"/>
              </w:rPr>
            </w:pPr>
            <w:r w:rsidRPr="004C4A6E">
              <w:rPr>
                <w:rFonts w:eastAsia="Calibri" w:cs="Calibri"/>
                <w:b/>
                <w:color w:val="000000"/>
                <w:sz w:val="24"/>
                <w:szCs w:val="24"/>
              </w:rPr>
              <w:t xml:space="preserve">Midterm Pitches </w:t>
            </w:r>
            <w:r w:rsidRPr="004C4A6E">
              <w:rPr>
                <w:rFonts w:eastAsia="Calibri" w:cs="Calibri"/>
                <w:color w:val="000000"/>
                <w:sz w:val="24"/>
                <w:szCs w:val="24"/>
              </w:rPr>
              <w:t>to UF Health Leadership Panel</w:t>
            </w:r>
          </w:p>
          <w:p w:rsidR="001513E8" w:rsidRDefault="001513E8" w:rsidP="004C4A6E">
            <w:pPr>
              <w:rPr>
                <w:rFonts w:eastAsia="Calibri" w:cs="Calibri"/>
                <w:color w:val="000000"/>
                <w:sz w:val="24"/>
                <w:szCs w:val="24"/>
              </w:rPr>
            </w:pPr>
          </w:p>
          <w:p w:rsidR="001513E8" w:rsidRPr="004C4A6E" w:rsidRDefault="001513E8" w:rsidP="004C4A6E">
            <w:pPr>
              <w:rPr>
                <w:rFonts w:eastAsia="Calibri" w:cs="Calibri"/>
                <w:b/>
                <w:color w:val="000000"/>
                <w:sz w:val="24"/>
                <w:szCs w:val="24"/>
              </w:rPr>
            </w:pPr>
          </w:p>
        </w:tc>
        <w:tc>
          <w:tcPr>
            <w:tcW w:w="3240" w:type="dxa"/>
            <w:tcBorders>
              <w:bottom w:val="single" w:sz="4" w:space="0" w:color="auto"/>
            </w:tcBorders>
          </w:tcPr>
          <w:p w:rsidR="004C4A6E" w:rsidRPr="008400F6" w:rsidRDefault="004C4A6E" w:rsidP="001513E8">
            <w:pPr>
              <w:pStyle w:val="ListParagraph"/>
              <w:numPr>
                <w:ilvl w:val="0"/>
                <w:numId w:val="16"/>
              </w:numPr>
              <w:rPr>
                <w:rFonts w:eastAsia="Times New Roman" w:cs="Arial"/>
                <w:b/>
                <w:bCs/>
                <w:sz w:val="24"/>
                <w:szCs w:val="24"/>
                <w:bdr w:val="none" w:sz="0" w:space="0" w:color="auto" w:frame="1"/>
              </w:rPr>
            </w:pPr>
            <w:r>
              <w:rPr>
                <w:rFonts w:eastAsia="Times New Roman" w:cs="Arial"/>
                <w:b/>
                <w:bCs/>
                <w:sz w:val="24"/>
                <w:szCs w:val="24"/>
                <w:bdr w:val="none" w:sz="0" w:space="0" w:color="auto" w:frame="1"/>
              </w:rPr>
              <w:t>Midterm: Draft Pitch</w:t>
            </w:r>
          </w:p>
          <w:p w:rsidR="004C4A6E" w:rsidRDefault="001513E8" w:rsidP="001513E8">
            <w:pPr>
              <w:pStyle w:val="ListParagraph"/>
              <w:numPr>
                <w:ilvl w:val="0"/>
                <w:numId w:val="16"/>
              </w:numPr>
              <w:rPr>
                <w:rFonts w:eastAsia="Times New Roman" w:cs="Arial"/>
                <w:b/>
                <w:bCs/>
                <w:sz w:val="24"/>
                <w:szCs w:val="24"/>
                <w:bdr w:val="none" w:sz="0" w:space="0" w:color="auto" w:frame="1"/>
              </w:rPr>
            </w:pPr>
            <w:r w:rsidRPr="001513E8">
              <w:rPr>
                <w:rFonts w:eastAsia="Calibri" w:cs="Calibri"/>
                <w:color w:val="000000"/>
                <w:sz w:val="24"/>
                <w:szCs w:val="24"/>
              </w:rPr>
              <w:t>IHI.org: PS 101</w:t>
            </w:r>
            <w:r w:rsidRPr="001513E8">
              <w:rPr>
                <w:rFonts w:eastAsia="Calibri" w:cs="Calibri"/>
                <w:color w:val="000000"/>
                <w:sz w:val="24"/>
                <w:szCs w:val="24"/>
                <w:vertAlign w:val="superscript"/>
              </w:rPr>
              <w:t>(6)</w:t>
            </w:r>
          </w:p>
        </w:tc>
        <w:tc>
          <w:tcPr>
            <w:tcW w:w="3150" w:type="dxa"/>
            <w:tcBorders>
              <w:bottom w:val="single" w:sz="4" w:space="0" w:color="auto"/>
            </w:tcBorders>
          </w:tcPr>
          <w:p w:rsidR="004C4A6E" w:rsidRPr="0037008D" w:rsidRDefault="004C4A6E" w:rsidP="004C4A6E">
            <w:pPr>
              <w:rPr>
                <w:rFonts w:eastAsia="Calibri" w:cs="Calibri"/>
                <w:b/>
                <w:color w:val="000000"/>
                <w:sz w:val="24"/>
                <w:szCs w:val="24"/>
              </w:rPr>
            </w:pPr>
            <w:r w:rsidRPr="0037008D">
              <w:rPr>
                <w:rFonts w:eastAsia="Calibri" w:cs="Calibri"/>
                <w:b/>
                <w:color w:val="000000"/>
                <w:sz w:val="24"/>
                <w:szCs w:val="24"/>
              </w:rPr>
              <w:t>Presentation 6:</w:t>
            </w:r>
          </w:p>
          <w:p w:rsidR="004C4A6E" w:rsidRDefault="004C4A6E" w:rsidP="00363B41">
            <w:pPr>
              <w:pStyle w:val="ListParagraph"/>
              <w:numPr>
                <w:ilvl w:val="0"/>
                <w:numId w:val="7"/>
              </w:numPr>
              <w:rPr>
                <w:rFonts w:eastAsia="Calibri" w:cs="Calibri"/>
                <w:color w:val="000000"/>
                <w:sz w:val="24"/>
                <w:szCs w:val="24"/>
              </w:rPr>
            </w:pPr>
            <w:r w:rsidRPr="00873749">
              <w:rPr>
                <w:rFonts w:eastAsia="Calibri" w:cs="Calibri"/>
                <w:color w:val="000000"/>
                <w:sz w:val="24"/>
                <w:szCs w:val="24"/>
              </w:rPr>
              <w:t>IHI</w:t>
            </w:r>
            <w:r w:rsidR="001513E8">
              <w:rPr>
                <w:rFonts w:eastAsia="Calibri" w:cs="Calibri"/>
                <w:color w:val="000000"/>
                <w:sz w:val="24"/>
                <w:szCs w:val="24"/>
              </w:rPr>
              <w:t>.org</w:t>
            </w:r>
            <w:r>
              <w:rPr>
                <w:rFonts w:eastAsia="Calibri" w:cs="Calibri"/>
                <w:color w:val="000000"/>
                <w:sz w:val="24"/>
                <w:szCs w:val="24"/>
              </w:rPr>
              <w:t xml:space="preserve">: </w:t>
            </w:r>
            <w:r w:rsidR="001513E8">
              <w:rPr>
                <w:rFonts w:eastAsia="Calibri" w:cs="Calibri"/>
                <w:color w:val="000000"/>
                <w:sz w:val="24"/>
                <w:szCs w:val="24"/>
              </w:rPr>
              <w:t>PS 102</w:t>
            </w:r>
          </w:p>
          <w:p w:rsidR="00363B41" w:rsidRPr="00873749" w:rsidRDefault="00363B41" w:rsidP="00363B41">
            <w:pPr>
              <w:pStyle w:val="ListParagraph"/>
              <w:numPr>
                <w:ilvl w:val="0"/>
                <w:numId w:val="7"/>
              </w:numPr>
              <w:rPr>
                <w:rFonts w:eastAsia="Calibri" w:cs="Calibri"/>
                <w:color w:val="000000"/>
                <w:sz w:val="24"/>
                <w:szCs w:val="24"/>
              </w:rPr>
            </w:pPr>
            <w:r w:rsidRPr="00873749">
              <w:rPr>
                <w:rFonts w:eastAsia="Calibri" w:cs="Calibri"/>
                <w:color w:val="000000"/>
                <w:sz w:val="24"/>
                <w:szCs w:val="24"/>
              </w:rPr>
              <w:t>IHI</w:t>
            </w:r>
            <w:r>
              <w:rPr>
                <w:rFonts w:eastAsia="Calibri" w:cs="Calibri"/>
                <w:color w:val="000000"/>
                <w:sz w:val="24"/>
                <w:szCs w:val="24"/>
              </w:rPr>
              <w:t>.org: PS 103</w:t>
            </w:r>
          </w:p>
          <w:p w:rsidR="00363B41" w:rsidRPr="00873749" w:rsidRDefault="00363B41" w:rsidP="00363B41">
            <w:pPr>
              <w:pStyle w:val="ListParagraph"/>
              <w:ind w:left="360"/>
              <w:rPr>
                <w:rFonts w:eastAsia="Calibri" w:cs="Calibri"/>
                <w:color w:val="000000"/>
                <w:sz w:val="24"/>
                <w:szCs w:val="24"/>
              </w:rPr>
            </w:pPr>
          </w:p>
          <w:p w:rsidR="004C4A6E" w:rsidRPr="004C4A6E" w:rsidRDefault="004C4A6E" w:rsidP="00363B41">
            <w:pPr>
              <w:pStyle w:val="ListParagraph"/>
              <w:numPr>
                <w:ilvl w:val="0"/>
                <w:numId w:val="7"/>
              </w:numPr>
              <w:rPr>
                <w:rFonts w:eastAsia="Calibri" w:cs="Calibri"/>
                <w:b/>
                <w:color w:val="000000"/>
                <w:sz w:val="24"/>
                <w:szCs w:val="24"/>
              </w:rPr>
            </w:pPr>
            <w:r w:rsidRPr="004C4A6E">
              <w:rPr>
                <w:rFonts w:eastAsia="Calibri" w:cs="Calibri"/>
                <w:color w:val="000000"/>
                <w:sz w:val="24"/>
                <w:szCs w:val="24"/>
              </w:rPr>
              <w:t>Critically Ill: Chapter 6</w:t>
            </w:r>
          </w:p>
        </w:tc>
      </w:tr>
      <w:tr w:rsidR="004C4A6E" w:rsidTr="001513E8">
        <w:tc>
          <w:tcPr>
            <w:tcW w:w="1080" w:type="dxa"/>
          </w:tcPr>
          <w:p w:rsidR="004C4A6E" w:rsidRPr="00E27AF8" w:rsidRDefault="004C4A6E" w:rsidP="004C4A6E">
            <w:pPr>
              <w:rPr>
                <w:rFonts w:eastAsia="Calibri" w:cs="Calibri"/>
                <w:b/>
                <w:color w:val="000000"/>
                <w:sz w:val="24"/>
                <w:szCs w:val="24"/>
              </w:rPr>
            </w:pPr>
            <w:r w:rsidRPr="00E27AF8">
              <w:rPr>
                <w:rFonts w:eastAsia="Calibri" w:cs="Calibri"/>
                <w:b/>
                <w:color w:val="000000"/>
                <w:sz w:val="24"/>
                <w:szCs w:val="24"/>
              </w:rPr>
              <w:t xml:space="preserve">Week </w:t>
            </w:r>
            <w:r>
              <w:rPr>
                <w:rFonts w:eastAsia="Calibri" w:cs="Calibri"/>
                <w:b/>
                <w:color w:val="000000"/>
                <w:sz w:val="24"/>
                <w:szCs w:val="24"/>
              </w:rPr>
              <w:t>8</w:t>
            </w:r>
            <w:r w:rsidRPr="00E27AF8">
              <w:rPr>
                <w:rFonts w:eastAsia="Calibri" w:cs="Calibri"/>
                <w:b/>
                <w:color w:val="000000"/>
                <w:sz w:val="24"/>
                <w:szCs w:val="24"/>
              </w:rPr>
              <w:t xml:space="preserve">: </w:t>
            </w:r>
          </w:p>
          <w:p w:rsidR="004C4A6E" w:rsidRPr="00E27AF8" w:rsidRDefault="004C4A6E" w:rsidP="004C4A6E">
            <w:pPr>
              <w:rPr>
                <w:rFonts w:eastAsia="Calibri" w:cs="Calibri"/>
                <w:b/>
                <w:color w:val="000000"/>
                <w:sz w:val="24"/>
                <w:szCs w:val="24"/>
              </w:rPr>
            </w:pPr>
            <w:r>
              <w:rPr>
                <w:rFonts w:eastAsia="Calibri" w:cs="Calibri"/>
                <w:color w:val="000000"/>
                <w:sz w:val="24"/>
                <w:szCs w:val="24"/>
              </w:rPr>
              <w:t>Feb 27</w:t>
            </w:r>
          </w:p>
        </w:tc>
        <w:tc>
          <w:tcPr>
            <w:tcW w:w="3780" w:type="dxa"/>
            <w:tcBorders>
              <w:right w:val="single" w:sz="4" w:space="0" w:color="auto"/>
            </w:tcBorders>
            <w:shd w:val="clear" w:color="auto" w:fill="auto"/>
          </w:tcPr>
          <w:p w:rsidR="004C4A6E" w:rsidRPr="004C4A6E" w:rsidRDefault="004C4A6E" w:rsidP="004C4A6E">
            <w:pPr>
              <w:pStyle w:val="ListParagraph"/>
              <w:numPr>
                <w:ilvl w:val="0"/>
                <w:numId w:val="22"/>
              </w:numPr>
              <w:ind w:left="342" w:hanging="342"/>
              <w:rPr>
                <w:rFonts w:eastAsia="Calibri" w:cs="Calibri"/>
                <w:color w:val="000000"/>
                <w:sz w:val="24"/>
                <w:szCs w:val="24"/>
              </w:rPr>
            </w:pPr>
            <w:r w:rsidRPr="004C4A6E">
              <w:rPr>
                <w:rFonts w:eastAsia="Calibri" w:cs="Calibri"/>
                <w:b/>
                <w:color w:val="000000"/>
                <w:sz w:val="24"/>
                <w:szCs w:val="24"/>
              </w:rPr>
              <w:t>Group Presentation</w:t>
            </w:r>
            <w:r w:rsidRPr="004C4A6E">
              <w:rPr>
                <w:rFonts w:eastAsia="Calibri" w:cs="Calibri"/>
                <w:color w:val="000000"/>
                <w:sz w:val="24"/>
                <w:szCs w:val="24"/>
              </w:rPr>
              <w:t xml:space="preserve"> on assigned readings </w:t>
            </w:r>
            <w:r w:rsidRPr="004C4A6E">
              <w:rPr>
                <w:rFonts w:eastAsia="Calibri" w:cs="Calibri"/>
                <w:color w:val="000000"/>
                <w:sz w:val="24"/>
                <w:szCs w:val="24"/>
                <w:vertAlign w:val="superscript"/>
              </w:rPr>
              <w:t>(6)</w:t>
            </w:r>
          </w:p>
          <w:p w:rsidR="004C4A6E" w:rsidRPr="004C4A6E" w:rsidRDefault="004C4A6E" w:rsidP="004C4A6E">
            <w:pPr>
              <w:pStyle w:val="ListParagraph"/>
              <w:numPr>
                <w:ilvl w:val="0"/>
                <w:numId w:val="22"/>
              </w:numPr>
              <w:ind w:left="342" w:hanging="342"/>
              <w:outlineLvl w:val="0"/>
              <w:rPr>
                <w:rFonts w:eastAsia="Times New Roman" w:cs="Arial"/>
                <w:b/>
                <w:bCs/>
                <w:sz w:val="28"/>
                <w:szCs w:val="24"/>
                <w:bdr w:val="none" w:sz="0" w:space="0" w:color="auto" w:frame="1"/>
              </w:rPr>
            </w:pPr>
            <w:r w:rsidRPr="004C4A6E">
              <w:rPr>
                <w:rFonts w:eastAsia="Calibri" w:cs="Calibri"/>
                <w:b/>
                <w:color w:val="000000"/>
                <w:sz w:val="24"/>
                <w:szCs w:val="24"/>
              </w:rPr>
              <w:t>Group Work Final Prep</w:t>
            </w:r>
          </w:p>
        </w:tc>
        <w:tc>
          <w:tcPr>
            <w:tcW w:w="3240" w:type="dxa"/>
            <w:tcBorders>
              <w:left w:val="single" w:sz="4" w:space="0" w:color="auto"/>
              <w:right w:val="single" w:sz="4" w:space="0" w:color="auto"/>
            </w:tcBorders>
            <w:shd w:val="clear" w:color="auto" w:fill="auto"/>
          </w:tcPr>
          <w:p w:rsidR="001513E8" w:rsidRPr="00363B41" w:rsidRDefault="001513E8" w:rsidP="00363B41">
            <w:pPr>
              <w:pStyle w:val="ListParagraph"/>
              <w:numPr>
                <w:ilvl w:val="0"/>
                <w:numId w:val="22"/>
              </w:numPr>
              <w:ind w:left="342" w:hanging="342"/>
              <w:rPr>
                <w:rFonts w:eastAsia="Calibri" w:cs="Calibri"/>
                <w:color w:val="000000"/>
                <w:sz w:val="24"/>
                <w:szCs w:val="24"/>
              </w:rPr>
            </w:pPr>
            <w:r w:rsidRPr="00873749">
              <w:rPr>
                <w:rFonts w:eastAsia="Calibri" w:cs="Calibri"/>
                <w:color w:val="000000"/>
                <w:sz w:val="24"/>
                <w:szCs w:val="24"/>
              </w:rPr>
              <w:t>IHI</w:t>
            </w:r>
            <w:r>
              <w:rPr>
                <w:rFonts w:eastAsia="Calibri" w:cs="Calibri"/>
                <w:color w:val="000000"/>
                <w:sz w:val="24"/>
                <w:szCs w:val="24"/>
              </w:rPr>
              <w:t>.org: PS 102</w:t>
            </w:r>
            <w:r w:rsidRPr="00520467">
              <w:rPr>
                <w:rFonts w:eastAsia="Calibri" w:cs="Calibri"/>
                <w:color w:val="000000"/>
                <w:sz w:val="24"/>
                <w:szCs w:val="24"/>
                <w:vertAlign w:val="superscript"/>
              </w:rPr>
              <w:t>(</w:t>
            </w:r>
            <w:r>
              <w:rPr>
                <w:rFonts w:eastAsia="Calibri" w:cs="Calibri"/>
                <w:color w:val="000000"/>
                <w:sz w:val="24"/>
                <w:szCs w:val="24"/>
                <w:vertAlign w:val="superscript"/>
              </w:rPr>
              <w:t>7</w:t>
            </w:r>
            <w:r w:rsidR="00363B41">
              <w:rPr>
                <w:rFonts w:eastAsia="Calibri" w:cs="Calibri"/>
                <w:color w:val="000000"/>
                <w:sz w:val="24"/>
                <w:szCs w:val="24"/>
                <w:vertAlign w:val="superscript"/>
              </w:rPr>
              <w:t>a</w:t>
            </w:r>
            <w:r w:rsidRPr="00520467">
              <w:rPr>
                <w:rFonts w:eastAsia="Calibri" w:cs="Calibri"/>
                <w:color w:val="000000"/>
                <w:sz w:val="24"/>
                <w:szCs w:val="24"/>
                <w:vertAlign w:val="superscript"/>
              </w:rPr>
              <w:t>)</w:t>
            </w:r>
          </w:p>
          <w:p w:rsidR="00363B41" w:rsidRPr="00363B41" w:rsidRDefault="00363B41" w:rsidP="00363B41">
            <w:pPr>
              <w:pStyle w:val="ListParagraph"/>
              <w:numPr>
                <w:ilvl w:val="0"/>
                <w:numId w:val="22"/>
              </w:numPr>
              <w:ind w:left="342" w:hanging="342"/>
              <w:outlineLvl w:val="0"/>
              <w:rPr>
                <w:rFonts w:eastAsia="Times New Roman" w:cs="Arial"/>
                <w:b/>
                <w:bCs/>
                <w:sz w:val="28"/>
                <w:szCs w:val="24"/>
                <w:bdr w:val="none" w:sz="0" w:space="0" w:color="auto" w:frame="1"/>
              </w:rPr>
            </w:pPr>
            <w:r w:rsidRPr="00873749">
              <w:rPr>
                <w:rFonts w:eastAsia="Calibri" w:cs="Calibri"/>
                <w:color w:val="000000"/>
                <w:sz w:val="24"/>
                <w:szCs w:val="24"/>
              </w:rPr>
              <w:t>IHI</w:t>
            </w:r>
            <w:r>
              <w:rPr>
                <w:rFonts w:eastAsia="Calibri" w:cs="Calibri"/>
                <w:color w:val="000000"/>
                <w:sz w:val="24"/>
                <w:szCs w:val="24"/>
              </w:rPr>
              <w:t>.org: PS 103</w:t>
            </w:r>
            <w:r w:rsidRPr="00520467">
              <w:rPr>
                <w:rFonts w:eastAsia="Calibri" w:cs="Calibri"/>
                <w:color w:val="000000"/>
                <w:sz w:val="24"/>
                <w:szCs w:val="24"/>
                <w:vertAlign w:val="superscript"/>
              </w:rPr>
              <w:t>(</w:t>
            </w:r>
            <w:r>
              <w:rPr>
                <w:rFonts w:eastAsia="Calibri" w:cs="Calibri"/>
                <w:color w:val="000000"/>
                <w:sz w:val="24"/>
                <w:szCs w:val="24"/>
                <w:vertAlign w:val="superscript"/>
              </w:rPr>
              <w:t>7b</w:t>
            </w:r>
            <w:r w:rsidRPr="00520467">
              <w:rPr>
                <w:rFonts w:eastAsia="Calibri" w:cs="Calibri"/>
                <w:color w:val="000000"/>
                <w:sz w:val="24"/>
                <w:szCs w:val="24"/>
                <w:vertAlign w:val="superscript"/>
              </w:rPr>
              <w:t>)</w:t>
            </w:r>
          </w:p>
          <w:p w:rsidR="004C4A6E" w:rsidRPr="00363B41" w:rsidRDefault="004C4A6E" w:rsidP="00363B41">
            <w:pPr>
              <w:pStyle w:val="ListParagraph"/>
              <w:numPr>
                <w:ilvl w:val="0"/>
                <w:numId w:val="22"/>
              </w:numPr>
              <w:ind w:left="342" w:hanging="342"/>
              <w:outlineLvl w:val="0"/>
              <w:rPr>
                <w:rFonts w:eastAsia="Times New Roman" w:cs="Arial"/>
                <w:b/>
                <w:bCs/>
                <w:sz w:val="28"/>
                <w:szCs w:val="24"/>
                <w:bdr w:val="none" w:sz="0" w:space="0" w:color="auto" w:frame="1"/>
              </w:rPr>
            </w:pPr>
            <w:r w:rsidRPr="00363B41">
              <w:rPr>
                <w:rFonts w:eastAsia="Calibri" w:cs="Calibri"/>
                <w:color w:val="000000"/>
                <w:sz w:val="24"/>
                <w:szCs w:val="24"/>
              </w:rPr>
              <w:t xml:space="preserve">Video Assessment </w:t>
            </w:r>
            <w:r w:rsidRPr="00363B41">
              <w:rPr>
                <w:rFonts w:eastAsia="Calibri" w:cs="Calibri"/>
                <w:color w:val="000000"/>
                <w:sz w:val="24"/>
                <w:szCs w:val="24"/>
                <w:vertAlign w:val="superscript"/>
              </w:rPr>
              <w:t>(</w:t>
            </w:r>
            <w:r w:rsidR="00363B41">
              <w:rPr>
                <w:rFonts w:eastAsia="Calibri" w:cs="Calibri"/>
                <w:color w:val="000000"/>
                <w:sz w:val="24"/>
                <w:szCs w:val="24"/>
                <w:vertAlign w:val="superscript"/>
              </w:rPr>
              <w:t>7</w:t>
            </w:r>
            <w:r w:rsidRPr="00363B41">
              <w:rPr>
                <w:rFonts w:eastAsia="Calibri" w:cs="Calibri"/>
                <w:color w:val="000000"/>
                <w:sz w:val="24"/>
                <w:szCs w:val="24"/>
                <w:vertAlign w:val="superscript"/>
              </w:rPr>
              <w:t>)</w:t>
            </w:r>
          </w:p>
          <w:p w:rsidR="004C4A6E" w:rsidRPr="004C4A6E" w:rsidRDefault="004C4A6E" w:rsidP="001513E8">
            <w:pPr>
              <w:pStyle w:val="ListParagraph"/>
              <w:ind w:left="360"/>
              <w:outlineLvl w:val="0"/>
              <w:rPr>
                <w:rFonts w:eastAsia="Times New Roman" w:cs="Arial"/>
                <w:b/>
                <w:bCs/>
                <w:sz w:val="28"/>
                <w:szCs w:val="24"/>
                <w:bdr w:val="none" w:sz="0" w:space="0" w:color="auto" w:frame="1"/>
              </w:rPr>
            </w:pPr>
          </w:p>
        </w:tc>
        <w:tc>
          <w:tcPr>
            <w:tcW w:w="3150" w:type="dxa"/>
            <w:tcBorders>
              <w:left w:val="single" w:sz="4" w:space="0" w:color="auto"/>
            </w:tcBorders>
            <w:shd w:val="clear" w:color="auto" w:fill="auto"/>
          </w:tcPr>
          <w:p w:rsidR="004C4A6E" w:rsidRPr="00CF1861" w:rsidRDefault="004C4A6E" w:rsidP="004C4A6E">
            <w:pPr>
              <w:rPr>
                <w:rFonts w:eastAsia="Calibri" w:cs="Calibri"/>
                <w:b/>
                <w:color w:val="000000"/>
                <w:sz w:val="24"/>
                <w:szCs w:val="24"/>
              </w:rPr>
            </w:pPr>
            <w:r w:rsidRPr="00CF1861">
              <w:rPr>
                <w:rFonts w:eastAsia="Calibri" w:cs="Calibri"/>
                <w:b/>
                <w:color w:val="000000"/>
                <w:sz w:val="24"/>
                <w:szCs w:val="24"/>
              </w:rPr>
              <w:t>Presentation 7:</w:t>
            </w:r>
          </w:p>
          <w:p w:rsidR="00363B41" w:rsidRDefault="00363B41" w:rsidP="00363B41">
            <w:pPr>
              <w:pStyle w:val="ListParagraph"/>
              <w:numPr>
                <w:ilvl w:val="0"/>
                <w:numId w:val="18"/>
              </w:numPr>
              <w:ind w:right="40"/>
              <w:rPr>
                <w:rFonts w:eastAsia="Calibri" w:cs="Calibri"/>
                <w:color w:val="000000"/>
                <w:sz w:val="24"/>
                <w:szCs w:val="24"/>
              </w:rPr>
            </w:pPr>
            <w:r>
              <w:rPr>
                <w:rFonts w:eastAsia="Calibri" w:cs="Calibri"/>
                <w:color w:val="000000"/>
                <w:sz w:val="24"/>
                <w:szCs w:val="24"/>
              </w:rPr>
              <w:t>IHI.org: PS 104</w:t>
            </w:r>
          </w:p>
          <w:p w:rsidR="004C4A6E" w:rsidRPr="004C4A6E" w:rsidRDefault="004C4A6E" w:rsidP="004C4A6E">
            <w:pPr>
              <w:pStyle w:val="ListParagraph"/>
              <w:numPr>
                <w:ilvl w:val="0"/>
                <w:numId w:val="18"/>
              </w:numPr>
              <w:outlineLvl w:val="0"/>
              <w:rPr>
                <w:rFonts w:eastAsia="Times New Roman" w:cs="Arial"/>
                <w:b/>
                <w:bCs/>
                <w:sz w:val="24"/>
                <w:szCs w:val="24"/>
                <w:bdr w:val="none" w:sz="0" w:space="0" w:color="auto" w:frame="1"/>
              </w:rPr>
            </w:pPr>
            <w:r w:rsidRPr="00873749">
              <w:rPr>
                <w:rFonts w:eastAsia="Calibri" w:cs="Calibri"/>
                <w:color w:val="000000"/>
                <w:sz w:val="24"/>
                <w:szCs w:val="24"/>
              </w:rPr>
              <w:t>Critically Ill: Chapter 7</w:t>
            </w:r>
            <w:r>
              <w:rPr>
                <w:rFonts w:eastAsia="Calibri" w:cs="Calibri"/>
                <w:color w:val="000000"/>
                <w:sz w:val="24"/>
                <w:szCs w:val="24"/>
              </w:rPr>
              <w:t xml:space="preserve"> </w:t>
            </w:r>
          </w:p>
          <w:p w:rsidR="004C4A6E" w:rsidRPr="002B1C39" w:rsidRDefault="004C4A6E" w:rsidP="004C4A6E">
            <w:pPr>
              <w:outlineLvl w:val="0"/>
              <w:rPr>
                <w:rFonts w:eastAsia="Times New Roman" w:cs="Arial"/>
                <w:b/>
                <w:bCs/>
                <w:sz w:val="24"/>
                <w:szCs w:val="24"/>
                <w:bdr w:val="none" w:sz="0" w:space="0" w:color="auto" w:frame="1"/>
              </w:rPr>
            </w:pPr>
          </w:p>
        </w:tc>
      </w:tr>
      <w:tr w:rsidR="004C4A6E" w:rsidTr="001513E8">
        <w:tc>
          <w:tcPr>
            <w:tcW w:w="1080" w:type="dxa"/>
            <w:shd w:val="clear" w:color="auto" w:fill="DBE5F1" w:themeFill="accent1" w:themeFillTint="33"/>
          </w:tcPr>
          <w:p w:rsidR="004C4A6E" w:rsidRPr="00E27AF8" w:rsidRDefault="004C4A6E" w:rsidP="004C4A6E">
            <w:pPr>
              <w:rPr>
                <w:rFonts w:eastAsia="Calibri" w:cs="Calibri"/>
                <w:b/>
                <w:color w:val="000000"/>
                <w:sz w:val="24"/>
                <w:szCs w:val="24"/>
              </w:rPr>
            </w:pPr>
            <w:r>
              <w:rPr>
                <w:rFonts w:eastAsia="Calibri" w:cs="Calibri"/>
                <w:b/>
                <w:color w:val="000000"/>
                <w:sz w:val="24"/>
                <w:szCs w:val="24"/>
              </w:rPr>
              <w:t>Week 9</w:t>
            </w:r>
            <w:r w:rsidRPr="00E27AF8">
              <w:rPr>
                <w:rFonts w:eastAsia="Calibri" w:cs="Calibri"/>
                <w:b/>
                <w:color w:val="000000"/>
                <w:sz w:val="24"/>
                <w:szCs w:val="24"/>
              </w:rPr>
              <w:t xml:space="preserve">: </w:t>
            </w:r>
          </w:p>
          <w:p w:rsidR="004C4A6E" w:rsidRPr="00873749" w:rsidRDefault="004C4A6E" w:rsidP="004C4A6E">
            <w:pPr>
              <w:rPr>
                <w:rFonts w:eastAsia="Calibri" w:cs="Calibri"/>
                <w:color w:val="000000"/>
                <w:sz w:val="24"/>
                <w:szCs w:val="24"/>
              </w:rPr>
            </w:pPr>
            <w:r>
              <w:rPr>
                <w:rFonts w:eastAsia="Calibri" w:cs="Calibri"/>
                <w:color w:val="000000"/>
                <w:sz w:val="24"/>
                <w:szCs w:val="24"/>
              </w:rPr>
              <w:t>Mar 6</w:t>
            </w:r>
          </w:p>
        </w:tc>
        <w:tc>
          <w:tcPr>
            <w:tcW w:w="3780" w:type="dxa"/>
            <w:tcBorders>
              <w:right w:val="nil"/>
            </w:tcBorders>
            <w:shd w:val="clear" w:color="auto" w:fill="DBE5F1" w:themeFill="accent1" w:themeFillTint="33"/>
          </w:tcPr>
          <w:p w:rsidR="004C4A6E" w:rsidRPr="00FC691F" w:rsidRDefault="004C4A6E" w:rsidP="004C4A6E">
            <w:pPr>
              <w:pStyle w:val="ListParagraph"/>
              <w:numPr>
                <w:ilvl w:val="0"/>
                <w:numId w:val="17"/>
              </w:numPr>
              <w:rPr>
                <w:rFonts w:eastAsia="Times New Roman" w:cs="Arial"/>
                <w:b/>
                <w:bCs/>
                <w:sz w:val="24"/>
                <w:szCs w:val="24"/>
                <w:bdr w:val="none" w:sz="0" w:space="0" w:color="auto" w:frame="1"/>
              </w:rPr>
            </w:pPr>
            <w:r w:rsidRPr="004C4A6E">
              <w:rPr>
                <w:rFonts w:eastAsia="Times New Roman" w:cs="Arial"/>
                <w:b/>
                <w:bCs/>
                <w:sz w:val="24"/>
                <w:szCs w:val="24"/>
                <w:bdr w:val="none" w:sz="0" w:space="0" w:color="auto" w:frame="1"/>
              </w:rPr>
              <w:t xml:space="preserve">No Class: UF </w:t>
            </w:r>
            <w:r>
              <w:rPr>
                <w:rFonts w:eastAsia="Times New Roman" w:cs="Arial"/>
                <w:b/>
                <w:bCs/>
                <w:sz w:val="24"/>
                <w:szCs w:val="24"/>
                <w:bdr w:val="none" w:sz="0" w:space="0" w:color="auto" w:frame="1"/>
              </w:rPr>
              <w:t>Spring Br</w:t>
            </w:r>
            <w:r w:rsidRPr="004C4A6E">
              <w:rPr>
                <w:rFonts w:eastAsia="Times New Roman" w:cs="Arial"/>
                <w:b/>
                <w:bCs/>
                <w:sz w:val="24"/>
                <w:szCs w:val="24"/>
                <w:bdr w:val="none" w:sz="0" w:space="0" w:color="auto" w:frame="1"/>
              </w:rPr>
              <w:t>eak</w:t>
            </w:r>
            <w:r>
              <w:rPr>
                <w:rFonts w:eastAsia="Times New Roman" w:cs="Arial"/>
                <w:b/>
                <w:bCs/>
                <w:sz w:val="24"/>
                <w:szCs w:val="24"/>
                <w:bdr w:val="none" w:sz="0" w:space="0" w:color="auto" w:frame="1"/>
              </w:rPr>
              <w:t xml:space="preserve">                         </w:t>
            </w:r>
          </w:p>
        </w:tc>
        <w:tc>
          <w:tcPr>
            <w:tcW w:w="3240" w:type="dxa"/>
            <w:tcBorders>
              <w:left w:val="nil"/>
              <w:right w:val="nil"/>
            </w:tcBorders>
            <w:shd w:val="clear" w:color="auto" w:fill="DBE5F1" w:themeFill="accent1" w:themeFillTint="33"/>
          </w:tcPr>
          <w:p w:rsidR="004C4A6E" w:rsidRPr="002B1C39" w:rsidRDefault="004C4A6E" w:rsidP="004C4A6E">
            <w:pPr>
              <w:rPr>
                <w:rFonts w:eastAsia="Times New Roman" w:cs="Arial"/>
                <w:b/>
                <w:bCs/>
                <w:sz w:val="24"/>
                <w:szCs w:val="24"/>
                <w:bdr w:val="none" w:sz="0" w:space="0" w:color="auto" w:frame="1"/>
              </w:rPr>
            </w:pPr>
          </w:p>
        </w:tc>
        <w:tc>
          <w:tcPr>
            <w:tcW w:w="3150" w:type="dxa"/>
            <w:tcBorders>
              <w:left w:val="nil"/>
            </w:tcBorders>
            <w:shd w:val="clear" w:color="auto" w:fill="DBE5F1" w:themeFill="accent1" w:themeFillTint="33"/>
          </w:tcPr>
          <w:p w:rsidR="004C4A6E" w:rsidRPr="002B1C39" w:rsidRDefault="004C4A6E" w:rsidP="004C4A6E">
            <w:pPr>
              <w:outlineLvl w:val="0"/>
              <w:rPr>
                <w:rFonts w:eastAsia="Times New Roman" w:cs="Arial"/>
                <w:b/>
                <w:bCs/>
                <w:sz w:val="24"/>
                <w:szCs w:val="24"/>
                <w:bdr w:val="none" w:sz="0" w:space="0" w:color="auto" w:frame="1"/>
              </w:rPr>
            </w:pPr>
          </w:p>
        </w:tc>
      </w:tr>
      <w:tr w:rsidR="004C4A6E" w:rsidTr="001513E8">
        <w:trPr>
          <w:trHeight w:val="800"/>
        </w:trPr>
        <w:tc>
          <w:tcPr>
            <w:tcW w:w="1080" w:type="dxa"/>
            <w:shd w:val="clear" w:color="auto" w:fill="DBE5F1" w:themeFill="accent1" w:themeFillTint="33"/>
          </w:tcPr>
          <w:p w:rsidR="004C4A6E" w:rsidRPr="00E27AF8" w:rsidRDefault="004C4A6E" w:rsidP="004C4A6E">
            <w:pPr>
              <w:rPr>
                <w:rFonts w:eastAsia="Calibri" w:cs="Calibri"/>
                <w:b/>
                <w:color w:val="000000"/>
                <w:sz w:val="24"/>
                <w:szCs w:val="24"/>
              </w:rPr>
            </w:pPr>
            <w:r w:rsidRPr="00935C31">
              <w:rPr>
                <w:rFonts w:eastAsia="Times New Roman" w:cs="Arial"/>
                <w:b/>
                <w:bCs/>
                <w:sz w:val="28"/>
                <w:szCs w:val="24"/>
                <w:bdr w:val="none" w:sz="0" w:space="0" w:color="auto" w:frame="1"/>
              </w:rPr>
              <w:lastRenderedPageBreak/>
              <w:t>Week</w:t>
            </w:r>
          </w:p>
        </w:tc>
        <w:tc>
          <w:tcPr>
            <w:tcW w:w="3780" w:type="dxa"/>
            <w:shd w:val="clear" w:color="auto" w:fill="DBE5F1" w:themeFill="accent1" w:themeFillTint="33"/>
          </w:tcPr>
          <w:p w:rsidR="004C4A6E" w:rsidRPr="004C4A6E" w:rsidRDefault="004C4A6E" w:rsidP="004C4A6E">
            <w:pPr>
              <w:spacing w:line="600" w:lineRule="auto"/>
              <w:rPr>
                <w:rFonts w:eastAsia="Calibri" w:cs="Calibri"/>
                <w:b/>
                <w:color w:val="000000"/>
                <w:sz w:val="24"/>
                <w:szCs w:val="24"/>
              </w:rPr>
            </w:pPr>
            <w:r w:rsidRPr="00935C31">
              <w:rPr>
                <w:rFonts w:eastAsia="Times New Roman" w:cs="Arial"/>
                <w:b/>
                <w:bCs/>
                <w:sz w:val="28"/>
                <w:szCs w:val="24"/>
                <w:bdr w:val="none" w:sz="0" w:space="0" w:color="auto" w:frame="1"/>
              </w:rPr>
              <w:t>Topic</w:t>
            </w:r>
          </w:p>
        </w:tc>
        <w:tc>
          <w:tcPr>
            <w:tcW w:w="3240" w:type="dxa"/>
            <w:shd w:val="clear" w:color="auto" w:fill="DBE5F1" w:themeFill="accent1" w:themeFillTint="33"/>
          </w:tcPr>
          <w:p w:rsidR="004C4A6E" w:rsidRDefault="004C4A6E" w:rsidP="004C4A6E">
            <w:pPr>
              <w:pStyle w:val="ListParagraph"/>
              <w:ind w:left="360"/>
              <w:rPr>
                <w:rFonts w:eastAsia="Times New Roman" w:cs="Arial"/>
                <w:b/>
                <w:bCs/>
                <w:sz w:val="24"/>
                <w:szCs w:val="24"/>
                <w:bdr w:val="none" w:sz="0" w:space="0" w:color="auto" w:frame="1"/>
              </w:rPr>
            </w:pPr>
            <w:r w:rsidRPr="00935C31">
              <w:rPr>
                <w:rFonts w:eastAsia="Times New Roman" w:cs="Arial"/>
                <w:b/>
                <w:bCs/>
                <w:sz w:val="28"/>
                <w:szCs w:val="24"/>
                <w:bdr w:val="none" w:sz="0" w:space="0" w:color="auto" w:frame="1"/>
              </w:rPr>
              <w:t>Assignments</w:t>
            </w:r>
          </w:p>
        </w:tc>
        <w:tc>
          <w:tcPr>
            <w:tcW w:w="3150" w:type="dxa"/>
            <w:shd w:val="clear" w:color="auto" w:fill="DBE5F1" w:themeFill="accent1" w:themeFillTint="33"/>
          </w:tcPr>
          <w:p w:rsidR="004C4A6E" w:rsidRPr="004C4A6E" w:rsidRDefault="004C4A6E" w:rsidP="004C4A6E">
            <w:pPr>
              <w:jc w:val="center"/>
              <w:rPr>
                <w:rFonts w:eastAsia="Calibri" w:cs="Calibri"/>
                <w:color w:val="000000"/>
                <w:sz w:val="24"/>
                <w:szCs w:val="24"/>
              </w:rPr>
            </w:pPr>
            <w:r w:rsidRPr="00935C31">
              <w:rPr>
                <w:rFonts w:eastAsia="Times New Roman" w:cs="Arial"/>
                <w:b/>
                <w:bCs/>
                <w:sz w:val="28"/>
                <w:szCs w:val="24"/>
                <w:bdr w:val="none" w:sz="0" w:space="0" w:color="auto" w:frame="1"/>
              </w:rPr>
              <w:t>Readings</w:t>
            </w:r>
            <w:r>
              <w:rPr>
                <w:rFonts w:eastAsia="Times New Roman" w:cs="Arial"/>
                <w:b/>
                <w:bCs/>
                <w:sz w:val="28"/>
                <w:szCs w:val="24"/>
                <w:bdr w:val="none" w:sz="0" w:space="0" w:color="auto" w:frame="1"/>
              </w:rPr>
              <w:t xml:space="preserve"> </w:t>
            </w:r>
            <w:r>
              <w:rPr>
                <w:rFonts w:eastAsia="Times New Roman" w:cs="Arial"/>
                <w:b/>
                <w:bCs/>
                <w:sz w:val="28"/>
                <w:szCs w:val="24"/>
                <w:bdr w:val="none" w:sz="0" w:space="0" w:color="auto" w:frame="1"/>
                <w:vertAlign w:val="superscript"/>
              </w:rPr>
              <w:t>For following week</w:t>
            </w:r>
          </w:p>
        </w:tc>
      </w:tr>
      <w:tr w:rsidR="004C4A6E" w:rsidTr="001513E8">
        <w:tc>
          <w:tcPr>
            <w:tcW w:w="1080" w:type="dxa"/>
          </w:tcPr>
          <w:p w:rsidR="004C4A6E" w:rsidRPr="00E27AF8" w:rsidRDefault="004C4A6E" w:rsidP="004C4A6E">
            <w:pPr>
              <w:rPr>
                <w:rFonts w:eastAsia="Calibri" w:cs="Calibri"/>
                <w:b/>
                <w:color w:val="000000"/>
                <w:sz w:val="24"/>
                <w:szCs w:val="24"/>
              </w:rPr>
            </w:pPr>
            <w:r>
              <w:rPr>
                <w:rFonts w:eastAsia="Calibri" w:cs="Calibri"/>
                <w:b/>
                <w:color w:val="000000"/>
                <w:sz w:val="24"/>
                <w:szCs w:val="24"/>
              </w:rPr>
              <w:t>Week 10</w:t>
            </w:r>
            <w:r w:rsidRPr="00E27AF8">
              <w:rPr>
                <w:rFonts w:eastAsia="Calibri" w:cs="Calibri"/>
                <w:b/>
                <w:color w:val="000000"/>
                <w:sz w:val="24"/>
                <w:szCs w:val="24"/>
              </w:rPr>
              <w:t xml:space="preserve">: </w:t>
            </w:r>
          </w:p>
          <w:p w:rsidR="004C4A6E" w:rsidRPr="00935C31" w:rsidRDefault="004C4A6E" w:rsidP="004C4A6E">
            <w:pPr>
              <w:contextualSpacing/>
              <w:outlineLvl w:val="0"/>
              <w:rPr>
                <w:rFonts w:eastAsia="Times New Roman" w:cs="Arial"/>
                <w:b/>
                <w:bCs/>
                <w:sz w:val="28"/>
                <w:szCs w:val="24"/>
                <w:bdr w:val="none" w:sz="0" w:space="0" w:color="auto" w:frame="1"/>
              </w:rPr>
            </w:pPr>
            <w:r w:rsidRPr="00873749">
              <w:rPr>
                <w:rFonts w:eastAsia="Calibri" w:cs="Calibri"/>
                <w:color w:val="000000"/>
                <w:sz w:val="24"/>
                <w:szCs w:val="24"/>
              </w:rPr>
              <w:t xml:space="preserve">Mar </w:t>
            </w:r>
            <w:r>
              <w:rPr>
                <w:rFonts w:eastAsia="Calibri" w:cs="Calibri"/>
                <w:color w:val="000000"/>
                <w:sz w:val="24"/>
                <w:szCs w:val="24"/>
              </w:rPr>
              <w:t>13</w:t>
            </w:r>
          </w:p>
        </w:tc>
        <w:tc>
          <w:tcPr>
            <w:tcW w:w="3780" w:type="dxa"/>
          </w:tcPr>
          <w:p w:rsidR="004C4A6E" w:rsidRPr="004C4A6E" w:rsidRDefault="004C4A6E" w:rsidP="004C4A6E">
            <w:pPr>
              <w:pStyle w:val="ListParagraph"/>
              <w:numPr>
                <w:ilvl w:val="0"/>
                <w:numId w:val="18"/>
              </w:numPr>
              <w:rPr>
                <w:rFonts w:eastAsia="Calibri" w:cs="Calibri"/>
                <w:color w:val="000000"/>
                <w:sz w:val="24"/>
                <w:szCs w:val="24"/>
              </w:rPr>
            </w:pPr>
            <w:r w:rsidRPr="004879D0">
              <w:rPr>
                <w:rFonts w:eastAsia="Calibri" w:cs="Calibri"/>
                <w:b/>
                <w:color w:val="000000"/>
                <w:sz w:val="24"/>
                <w:szCs w:val="24"/>
              </w:rPr>
              <w:t>Group Presentation</w:t>
            </w:r>
            <w:r w:rsidRPr="00E2499D">
              <w:rPr>
                <w:rFonts w:eastAsia="Calibri" w:cs="Calibri"/>
                <w:color w:val="000000"/>
                <w:sz w:val="24"/>
                <w:szCs w:val="24"/>
              </w:rPr>
              <w:t xml:space="preserve"> on assigned readings</w:t>
            </w:r>
            <w:r>
              <w:rPr>
                <w:rFonts w:eastAsia="Calibri" w:cs="Calibri"/>
                <w:color w:val="000000"/>
                <w:sz w:val="24"/>
                <w:szCs w:val="24"/>
              </w:rPr>
              <w:t xml:space="preserve"> </w:t>
            </w:r>
            <w:r w:rsidRPr="00520467">
              <w:rPr>
                <w:rFonts w:eastAsia="Calibri" w:cs="Calibri"/>
                <w:color w:val="000000"/>
                <w:sz w:val="24"/>
                <w:szCs w:val="24"/>
                <w:vertAlign w:val="superscript"/>
              </w:rPr>
              <w:t>(7)</w:t>
            </w:r>
          </w:p>
          <w:p w:rsidR="004C4A6E" w:rsidRPr="008F0B50" w:rsidRDefault="004C4A6E" w:rsidP="004C4A6E">
            <w:pPr>
              <w:pStyle w:val="ListParagraph"/>
              <w:numPr>
                <w:ilvl w:val="0"/>
                <w:numId w:val="18"/>
              </w:numPr>
              <w:rPr>
                <w:rFonts w:eastAsia="Calibri" w:cs="Calibri"/>
                <w:color w:val="000000"/>
                <w:sz w:val="24"/>
                <w:szCs w:val="24"/>
              </w:rPr>
            </w:pPr>
            <w:r w:rsidRPr="004C4A6E">
              <w:rPr>
                <w:rFonts w:eastAsia="Calibri" w:cs="Calibri"/>
                <w:b/>
                <w:color w:val="000000"/>
                <w:sz w:val="24"/>
                <w:szCs w:val="24"/>
              </w:rPr>
              <w:t>Group Work Final Prep</w:t>
            </w:r>
          </w:p>
          <w:p w:rsidR="004C4A6E" w:rsidRPr="00935C31" w:rsidRDefault="004C4A6E" w:rsidP="004C4A6E">
            <w:pPr>
              <w:contextualSpacing/>
              <w:outlineLvl w:val="0"/>
              <w:rPr>
                <w:rFonts w:eastAsia="Times New Roman" w:cs="Arial"/>
                <w:b/>
                <w:bCs/>
                <w:sz w:val="28"/>
                <w:szCs w:val="24"/>
                <w:bdr w:val="none" w:sz="0" w:space="0" w:color="auto" w:frame="1"/>
              </w:rPr>
            </w:pPr>
          </w:p>
        </w:tc>
        <w:tc>
          <w:tcPr>
            <w:tcW w:w="3240" w:type="dxa"/>
          </w:tcPr>
          <w:p w:rsidR="004C4A6E" w:rsidRPr="00363B41" w:rsidRDefault="00363B41" w:rsidP="00363B41">
            <w:pPr>
              <w:pStyle w:val="ListParagraph"/>
              <w:numPr>
                <w:ilvl w:val="0"/>
                <w:numId w:val="16"/>
              </w:numPr>
              <w:outlineLvl w:val="0"/>
              <w:rPr>
                <w:rFonts w:eastAsia="Times New Roman" w:cs="Arial"/>
                <w:b/>
                <w:bCs/>
                <w:sz w:val="28"/>
                <w:szCs w:val="24"/>
                <w:bdr w:val="none" w:sz="0" w:space="0" w:color="auto" w:frame="1"/>
              </w:rPr>
            </w:pPr>
            <w:r>
              <w:rPr>
                <w:rFonts w:eastAsia="Calibri" w:cs="Calibri"/>
                <w:color w:val="000000"/>
                <w:sz w:val="24"/>
                <w:szCs w:val="24"/>
              </w:rPr>
              <w:t>Control C</w:t>
            </w:r>
            <w:r w:rsidR="004C4A6E" w:rsidRPr="004C4A6E">
              <w:rPr>
                <w:rFonts w:eastAsia="Calibri" w:cs="Calibri"/>
                <w:color w:val="000000"/>
                <w:sz w:val="24"/>
                <w:szCs w:val="24"/>
              </w:rPr>
              <w:t>hart</w:t>
            </w:r>
            <w:r w:rsidR="004C4A6E" w:rsidRPr="004C4A6E">
              <w:rPr>
                <w:rFonts w:eastAsia="Times New Roman" w:cs="Arial"/>
                <w:bCs/>
                <w:sz w:val="24"/>
                <w:szCs w:val="24"/>
                <w:bdr w:val="none" w:sz="0" w:space="0" w:color="auto" w:frame="1"/>
                <w:vertAlign w:val="superscript"/>
              </w:rPr>
              <w:t>(</w:t>
            </w:r>
            <w:r>
              <w:rPr>
                <w:rFonts w:eastAsia="Times New Roman" w:cs="Arial"/>
                <w:bCs/>
                <w:sz w:val="24"/>
                <w:szCs w:val="24"/>
                <w:bdr w:val="none" w:sz="0" w:space="0" w:color="auto" w:frame="1"/>
                <w:vertAlign w:val="superscript"/>
              </w:rPr>
              <w:t>8</w:t>
            </w:r>
            <w:r w:rsidR="004C4A6E" w:rsidRPr="004C4A6E">
              <w:rPr>
                <w:rFonts w:eastAsia="Times New Roman" w:cs="Arial"/>
                <w:bCs/>
                <w:sz w:val="24"/>
                <w:szCs w:val="24"/>
                <w:bdr w:val="none" w:sz="0" w:space="0" w:color="auto" w:frame="1"/>
                <w:vertAlign w:val="superscript"/>
              </w:rPr>
              <w:t>)</w:t>
            </w:r>
          </w:p>
          <w:p w:rsidR="00363B41" w:rsidRPr="004C4A6E" w:rsidRDefault="00363B41" w:rsidP="00363B41">
            <w:pPr>
              <w:pStyle w:val="ListParagraph"/>
              <w:numPr>
                <w:ilvl w:val="0"/>
                <w:numId w:val="16"/>
              </w:numPr>
              <w:ind w:right="40"/>
              <w:rPr>
                <w:rFonts w:eastAsia="Times New Roman" w:cs="Arial"/>
                <w:b/>
                <w:bCs/>
                <w:sz w:val="28"/>
                <w:szCs w:val="24"/>
                <w:bdr w:val="none" w:sz="0" w:space="0" w:color="auto" w:frame="1"/>
              </w:rPr>
            </w:pPr>
            <w:r>
              <w:rPr>
                <w:rFonts w:eastAsia="Calibri" w:cs="Calibri"/>
                <w:color w:val="000000"/>
                <w:sz w:val="24"/>
                <w:szCs w:val="24"/>
              </w:rPr>
              <w:t>IHI.org: PS 104</w:t>
            </w:r>
            <w:r w:rsidRPr="00520467">
              <w:rPr>
                <w:rFonts w:eastAsia="Calibri" w:cs="Calibri"/>
                <w:color w:val="000000"/>
                <w:sz w:val="24"/>
                <w:szCs w:val="24"/>
                <w:vertAlign w:val="superscript"/>
              </w:rPr>
              <w:t>(</w:t>
            </w:r>
            <w:r>
              <w:rPr>
                <w:rFonts w:eastAsia="Calibri" w:cs="Calibri"/>
                <w:color w:val="000000"/>
                <w:sz w:val="24"/>
                <w:szCs w:val="24"/>
                <w:vertAlign w:val="superscript"/>
              </w:rPr>
              <w:t>8</w:t>
            </w:r>
            <w:r w:rsidRPr="00520467">
              <w:rPr>
                <w:rFonts w:eastAsia="Calibri" w:cs="Calibri"/>
                <w:color w:val="000000"/>
                <w:sz w:val="24"/>
                <w:szCs w:val="24"/>
                <w:vertAlign w:val="superscript"/>
              </w:rPr>
              <w:t>)</w:t>
            </w:r>
            <w:r>
              <w:rPr>
                <w:rFonts w:eastAsia="Calibri" w:cs="Calibri"/>
                <w:color w:val="000000"/>
                <w:sz w:val="24"/>
                <w:szCs w:val="24"/>
              </w:rPr>
              <w:t xml:space="preserve"> </w:t>
            </w:r>
          </w:p>
        </w:tc>
        <w:tc>
          <w:tcPr>
            <w:tcW w:w="3150" w:type="dxa"/>
          </w:tcPr>
          <w:p w:rsidR="004C4A6E" w:rsidRDefault="004C4A6E" w:rsidP="004C4A6E">
            <w:pPr>
              <w:rPr>
                <w:rFonts w:eastAsia="Calibri" w:cs="Calibri"/>
                <w:b/>
                <w:color w:val="000000"/>
                <w:sz w:val="24"/>
                <w:szCs w:val="24"/>
              </w:rPr>
            </w:pPr>
            <w:r>
              <w:rPr>
                <w:rFonts w:eastAsia="Calibri" w:cs="Calibri"/>
                <w:b/>
                <w:color w:val="000000"/>
                <w:sz w:val="24"/>
                <w:szCs w:val="24"/>
              </w:rPr>
              <w:t>Presentation 8</w:t>
            </w:r>
            <w:r w:rsidRPr="00CF1861">
              <w:rPr>
                <w:rFonts w:eastAsia="Calibri" w:cs="Calibri"/>
                <w:b/>
                <w:color w:val="000000"/>
                <w:sz w:val="24"/>
                <w:szCs w:val="24"/>
              </w:rPr>
              <w:t>:</w:t>
            </w:r>
          </w:p>
          <w:p w:rsidR="00363B41" w:rsidRPr="001513E8" w:rsidRDefault="00363B41" w:rsidP="00363B41">
            <w:pPr>
              <w:pStyle w:val="ListParagraph"/>
              <w:numPr>
                <w:ilvl w:val="0"/>
                <w:numId w:val="18"/>
              </w:numPr>
              <w:rPr>
                <w:rFonts w:eastAsia="Times New Roman" w:cs="Arial"/>
                <w:bCs/>
                <w:sz w:val="24"/>
                <w:szCs w:val="24"/>
                <w:bdr w:val="none" w:sz="0" w:space="0" w:color="auto" w:frame="1"/>
              </w:rPr>
            </w:pPr>
            <w:r>
              <w:rPr>
                <w:rFonts w:eastAsia="Times New Roman" w:cs="Arial"/>
                <w:bCs/>
                <w:sz w:val="24"/>
                <w:szCs w:val="24"/>
                <w:bdr w:val="none" w:sz="0" w:space="0" w:color="auto" w:frame="1"/>
              </w:rPr>
              <w:t xml:space="preserve">IHI.org: </w:t>
            </w:r>
            <w:r w:rsidRPr="001513E8">
              <w:rPr>
                <w:rFonts w:eastAsia="Times New Roman" w:cs="Arial"/>
                <w:bCs/>
                <w:sz w:val="24"/>
                <w:szCs w:val="24"/>
                <w:bdr w:val="none" w:sz="0" w:space="0" w:color="auto" w:frame="1"/>
              </w:rPr>
              <w:t>L 101</w:t>
            </w:r>
          </w:p>
          <w:p w:rsidR="00363B41" w:rsidRPr="001513E8" w:rsidRDefault="00363B41" w:rsidP="00363B41">
            <w:pPr>
              <w:pStyle w:val="ListParagraph"/>
              <w:numPr>
                <w:ilvl w:val="0"/>
                <w:numId w:val="18"/>
              </w:numPr>
              <w:rPr>
                <w:rFonts w:eastAsia="Times New Roman" w:cs="Arial"/>
                <w:b/>
                <w:bCs/>
                <w:sz w:val="24"/>
                <w:szCs w:val="24"/>
                <w:bdr w:val="none" w:sz="0" w:space="0" w:color="auto" w:frame="1"/>
              </w:rPr>
            </w:pPr>
            <w:r>
              <w:rPr>
                <w:rFonts w:eastAsia="Times New Roman" w:cs="Arial"/>
                <w:bCs/>
                <w:sz w:val="24"/>
                <w:szCs w:val="24"/>
                <w:bdr w:val="none" w:sz="0" w:space="0" w:color="auto" w:frame="1"/>
              </w:rPr>
              <w:t xml:space="preserve">IHI.org: </w:t>
            </w:r>
            <w:r w:rsidRPr="001513E8">
              <w:rPr>
                <w:rFonts w:eastAsia="Times New Roman" w:cs="Arial"/>
                <w:bCs/>
                <w:sz w:val="24"/>
                <w:szCs w:val="24"/>
                <w:bdr w:val="none" w:sz="0" w:space="0" w:color="auto" w:frame="1"/>
              </w:rPr>
              <w:t>TA 101</w:t>
            </w:r>
          </w:p>
          <w:p w:rsidR="004C4A6E" w:rsidRPr="00873749" w:rsidRDefault="004C4A6E" w:rsidP="004C4A6E">
            <w:pPr>
              <w:pStyle w:val="ListParagraph"/>
              <w:numPr>
                <w:ilvl w:val="0"/>
                <w:numId w:val="18"/>
              </w:numPr>
              <w:ind w:right="40"/>
              <w:rPr>
                <w:rFonts w:eastAsia="Calibri" w:cs="Calibri"/>
                <w:color w:val="000000"/>
                <w:sz w:val="24"/>
                <w:szCs w:val="24"/>
              </w:rPr>
            </w:pPr>
            <w:r w:rsidRPr="00873749">
              <w:rPr>
                <w:rFonts w:eastAsia="Calibri" w:cs="Calibri"/>
                <w:color w:val="000000"/>
                <w:sz w:val="24"/>
                <w:szCs w:val="24"/>
              </w:rPr>
              <w:t>The Art of Powerful Question</w:t>
            </w:r>
          </w:p>
          <w:p w:rsidR="004C4A6E" w:rsidRDefault="004C4A6E" w:rsidP="004C4A6E">
            <w:pPr>
              <w:pStyle w:val="ListParagraph"/>
              <w:numPr>
                <w:ilvl w:val="0"/>
                <w:numId w:val="18"/>
              </w:numPr>
              <w:ind w:right="40"/>
              <w:rPr>
                <w:rFonts w:eastAsia="Calibri" w:cs="Calibri"/>
                <w:color w:val="000000"/>
                <w:sz w:val="24"/>
                <w:szCs w:val="24"/>
              </w:rPr>
            </w:pPr>
            <w:r w:rsidRPr="00873749">
              <w:rPr>
                <w:rFonts w:eastAsia="Calibri" w:cs="Calibri"/>
                <w:color w:val="000000"/>
                <w:sz w:val="24"/>
                <w:szCs w:val="24"/>
              </w:rPr>
              <w:t>Care Process Improvement</w:t>
            </w:r>
          </w:p>
          <w:p w:rsidR="004C4A6E" w:rsidRPr="004C4A6E" w:rsidRDefault="004C4A6E" w:rsidP="001513E8">
            <w:pPr>
              <w:pStyle w:val="ListParagraph"/>
              <w:ind w:left="360" w:right="40"/>
              <w:rPr>
                <w:rFonts w:eastAsia="Calibri" w:cs="Calibri"/>
                <w:color w:val="000000"/>
                <w:sz w:val="24"/>
                <w:szCs w:val="24"/>
              </w:rPr>
            </w:pPr>
          </w:p>
        </w:tc>
      </w:tr>
      <w:tr w:rsidR="004C4A6E" w:rsidTr="001513E8">
        <w:tc>
          <w:tcPr>
            <w:tcW w:w="1080" w:type="dxa"/>
          </w:tcPr>
          <w:p w:rsidR="004C4A6E" w:rsidRPr="00E27AF8" w:rsidRDefault="004C4A6E" w:rsidP="004C4A6E">
            <w:pPr>
              <w:rPr>
                <w:rFonts w:eastAsia="Calibri" w:cs="Calibri"/>
                <w:b/>
                <w:color w:val="000000"/>
                <w:sz w:val="24"/>
                <w:szCs w:val="24"/>
              </w:rPr>
            </w:pPr>
            <w:r>
              <w:rPr>
                <w:rFonts w:eastAsia="Calibri" w:cs="Calibri"/>
                <w:b/>
                <w:color w:val="000000"/>
                <w:sz w:val="24"/>
                <w:szCs w:val="24"/>
              </w:rPr>
              <w:t>Week 11</w:t>
            </w:r>
            <w:r w:rsidRPr="00E27AF8">
              <w:rPr>
                <w:rFonts w:eastAsia="Calibri" w:cs="Calibri"/>
                <w:b/>
                <w:color w:val="000000"/>
                <w:sz w:val="24"/>
                <w:szCs w:val="24"/>
              </w:rPr>
              <w:t xml:space="preserve">: </w:t>
            </w:r>
          </w:p>
          <w:p w:rsidR="004C4A6E" w:rsidRPr="00935C31" w:rsidRDefault="004C4A6E" w:rsidP="004C4A6E">
            <w:pPr>
              <w:pageBreakBefore/>
              <w:contextualSpacing/>
              <w:outlineLvl w:val="0"/>
              <w:rPr>
                <w:rFonts w:eastAsia="Times New Roman" w:cs="Arial"/>
                <w:b/>
                <w:bCs/>
                <w:sz w:val="28"/>
                <w:szCs w:val="24"/>
                <w:bdr w:val="none" w:sz="0" w:space="0" w:color="auto" w:frame="1"/>
              </w:rPr>
            </w:pPr>
            <w:r>
              <w:rPr>
                <w:rFonts w:eastAsia="Calibri" w:cs="Calibri"/>
                <w:color w:val="000000"/>
                <w:sz w:val="24"/>
                <w:szCs w:val="24"/>
              </w:rPr>
              <w:t>Mar 20</w:t>
            </w:r>
          </w:p>
        </w:tc>
        <w:tc>
          <w:tcPr>
            <w:tcW w:w="3780" w:type="dxa"/>
          </w:tcPr>
          <w:p w:rsidR="004C4A6E" w:rsidRPr="004C4A6E" w:rsidRDefault="004C4A6E" w:rsidP="004C4A6E">
            <w:pPr>
              <w:pStyle w:val="ListParagraph"/>
              <w:numPr>
                <w:ilvl w:val="0"/>
                <w:numId w:val="18"/>
              </w:numPr>
              <w:rPr>
                <w:rFonts w:eastAsia="Calibri" w:cs="Calibri"/>
                <w:color w:val="000000"/>
                <w:sz w:val="24"/>
                <w:szCs w:val="24"/>
              </w:rPr>
            </w:pPr>
            <w:r w:rsidRPr="004879D0">
              <w:rPr>
                <w:rFonts w:eastAsia="Calibri" w:cs="Calibri"/>
                <w:b/>
                <w:color w:val="000000"/>
                <w:sz w:val="24"/>
                <w:szCs w:val="24"/>
              </w:rPr>
              <w:t>Group Presentation</w:t>
            </w:r>
            <w:r w:rsidRPr="00E2499D">
              <w:rPr>
                <w:rFonts w:eastAsia="Calibri" w:cs="Calibri"/>
                <w:color w:val="000000"/>
                <w:sz w:val="24"/>
                <w:szCs w:val="24"/>
              </w:rPr>
              <w:t xml:space="preserve"> on assigned readings</w:t>
            </w:r>
            <w:r>
              <w:rPr>
                <w:rFonts w:eastAsia="Calibri" w:cs="Calibri"/>
                <w:color w:val="000000"/>
                <w:sz w:val="24"/>
                <w:szCs w:val="24"/>
              </w:rPr>
              <w:t xml:space="preserve"> </w:t>
            </w:r>
            <w:r w:rsidRPr="00520467">
              <w:rPr>
                <w:rFonts w:eastAsia="Calibri" w:cs="Calibri"/>
                <w:color w:val="000000"/>
                <w:sz w:val="24"/>
                <w:szCs w:val="24"/>
                <w:vertAlign w:val="superscript"/>
              </w:rPr>
              <w:t>(8)</w:t>
            </w:r>
          </w:p>
          <w:p w:rsidR="004C4A6E" w:rsidRPr="004C4A6E" w:rsidRDefault="004C4A6E" w:rsidP="004C4A6E">
            <w:pPr>
              <w:pStyle w:val="ListParagraph"/>
              <w:numPr>
                <w:ilvl w:val="0"/>
                <w:numId w:val="18"/>
              </w:numPr>
              <w:rPr>
                <w:rFonts w:eastAsia="Calibri" w:cs="Calibri"/>
                <w:color w:val="000000"/>
                <w:sz w:val="24"/>
                <w:szCs w:val="24"/>
              </w:rPr>
            </w:pPr>
            <w:r w:rsidRPr="004C4A6E">
              <w:rPr>
                <w:rFonts w:eastAsia="Calibri" w:cs="Calibri"/>
                <w:b/>
                <w:color w:val="000000"/>
                <w:sz w:val="24"/>
                <w:szCs w:val="24"/>
              </w:rPr>
              <w:t>Group Work Final Prep</w:t>
            </w:r>
          </w:p>
          <w:p w:rsidR="004C4A6E" w:rsidRPr="00935C31" w:rsidRDefault="004C4A6E" w:rsidP="004C4A6E">
            <w:pPr>
              <w:contextualSpacing/>
              <w:outlineLvl w:val="0"/>
              <w:rPr>
                <w:rFonts w:eastAsia="Times New Roman" w:cs="Arial"/>
                <w:b/>
                <w:bCs/>
                <w:sz w:val="28"/>
                <w:szCs w:val="24"/>
                <w:bdr w:val="none" w:sz="0" w:space="0" w:color="auto" w:frame="1"/>
              </w:rPr>
            </w:pPr>
          </w:p>
        </w:tc>
        <w:tc>
          <w:tcPr>
            <w:tcW w:w="3240" w:type="dxa"/>
          </w:tcPr>
          <w:p w:rsidR="00363B41" w:rsidRPr="00363B41" w:rsidRDefault="00363B41" w:rsidP="00363B41">
            <w:pPr>
              <w:pStyle w:val="ListParagraph"/>
              <w:numPr>
                <w:ilvl w:val="0"/>
                <w:numId w:val="12"/>
              </w:numPr>
              <w:rPr>
                <w:rFonts w:eastAsia="Times New Roman" w:cs="Arial"/>
                <w:b/>
                <w:bCs/>
                <w:sz w:val="24"/>
                <w:szCs w:val="24"/>
                <w:bdr w:val="none" w:sz="0" w:space="0" w:color="auto" w:frame="1"/>
              </w:rPr>
            </w:pPr>
            <w:r>
              <w:rPr>
                <w:rFonts w:eastAsia="Times New Roman" w:cs="Arial"/>
                <w:bCs/>
                <w:sz w:val="24"/>
                <w:szCs w:val="24"/>
                <w:bdr w:val="none" w:sz="0" w:space="0" w:color="auto" w:frame="1"/>
              </w:rPr>
              <w:t xml:space="preserve">IHI.org: </w:t>
            </w:r>
            <w:r w:rsidRPr="001513E8">
              <w:rPr>
                <w:rFonts w:eastAsia="Times New Roman" w:cs="Arial"/>
                <w:bCs/>
                <w:sz w:val="24"/>
                <w:szCs w:val="24"/>
                <w:bdr w:val="none" w:sz="0" w:space="0" w:color="auto" w:frame="1"/>
              </w:rPr>
              <w:t>L 101</w:t>
            </w:r>
            <w:r w:rsidRPr="00520467">
              <w:rPr>
                <w:rFonts w:eastAsia="Calibri" w:cs="Calibri"/>
                <w:color w:val="000000"/>
                <w:sz w:val="24"/>
                <w:szCs w:val="24"/>
                <w:vertAlign w:val="superscript"/>
              </w:rPr>
              <w:t>(</w:t>
            </w:r>
            <w:r>
              <w:rPr>
                <w:rFonts w:eastAsia="Calibri" w:cs="Calibri"/>
                <w:color w:val="000000"/>
                <w:sz w:val="24"/>
                <w:szCs w:val="24"/>
                <w:vertAlign w:val="superscript"/>
              </w:rPr>
              <w:t>9</w:t>
            </w:r>
            <w:r>
              <w:rPr>
                <w:rFonts w:eastAsia="Calibri" w:cs="Calibri"/>
                <w:color w:val="000000"/>
                <w:sz w:val="24"/>
                <w:szCs w:val="24"/>
                <w:vertAlign w:val="superscript"/>
              </w:rPr>
              <w:t>a)</w:t>
            </w:r>
          </w:p>
          <w:p w:rsidR="004C4A6E" w:rsidRPr="00363B41" w:rsidRDefault="00363B41" w:rsidP="00363B41">
            <w:pPr>
              <w:pStyle w:val="ListParagraph"/>
              <w:numPr>
                <w:ilvl w:val="0"/>
                <w:numId w:val="12"/>
              </w:numPr>
              <w:rPr>
                <w:rFonts w:eastAsia="Times New Roman" w:cs="Arial"/>
                <w:b/>
                <w:bCs/>
                <w:sz w:val="24"/>
                <w:szCs w:val="24"/>
                <w:bdr w:val="none" w:sz="0" w:space="0" w:color="auto" w:frame="1"/>
              </w:rPr>
            </w:pPr>
            <w:r w:rsidRPr="00363B41">
              <w:rPr>
                <w:rFonts w:eastAsia="Times New Roman" w:cs="Arial"/>
                <w:bCs/>
                <w:sz w:val="24"/>
                <w:szCs w:val="24"/>
                <w:bdr w:val="none" w:sz="0" w:space="0" w:color="auto" w:frame="1"/>
              </w:rPr>
              <w:t>IHI.org: TA 101</w:t>
            </w:r>
            <w:r w:rsidRPr="00363B41">
              <w:rPr>
                <w:rFonts w:eastAsia="Calibri" w:cs="Calibri"/>
                <w:color w:val="000000"/>
                <w:sz w:val="24"/>
                <w:szCs w:val="24"/>
                <w:vertAlign w:val="superscript"/>
              </w:rPr>
              <w:t>(</w:t>
            </w:r>
            <w:r w:rsidRPr="00363B41">
              <w:rPr>
                <w:rFonts w:eastAsia="Calibri" w:cs="Calibri"/>
                <w:color w:val="000000"/>
                <w:sz w:val="24"/>
                <w:szCs w:val="24"/>
                <w:vertAlign w:val="superscript"/>
              </w:rPr>
              <w:t>9</w:t>
            </w:r>
            <w:r w:rsidRPr="00363B41">
              <w:rPr>
                <w:rFonts w:eastAsia="Calibri" w:cs="Calibri"/>
                <w:color w:val="000000"/>
                <w:sz w:val="24"/>
                <w:szCs w:val="24"/>
                <w:vertAlign w:val="superscript"/>
              </w:rPr>
              <w:t>b)</w:t>
            </w:r>
          </w:p>
        </w:tc>
        <w:tc>
          <w:tcPr>
            <w:tcW w:w="3150" w:type="dxa"/>
          </w:tcPr>
          <w:p w:rsidR="00363B41" w:rsidRPr="001513E8" w:rsidRDefault="00363B41" w:rsidP="00363B41">
            <w:pPr>
              <w:pStyle w:val="ListParagraph"/>
              <w:numPr>
                <w:ilvl w:val="0"/>
                <w:numId w:val="12"/>
              </w:numPr>
              <w:rPr>
                <w:rFonts w:eastAsia="Times New Roman" w:cs="Arial"/>
                <w:b/>
                <w:bCs/>
                <w:sz w:val="24"/>
                <w:szCs w:val="24"/>
                <w:bdr w:val="none" w:sz="0" w:space="0" w:color="auto" w:frame="1"/>
              </w:rPr>
            </w:pPr>
            <w:r>
              <w:rPr>
                <w:rFonts w:eastAsia="Times New Roman" w:cs="Arial"/>
                <w:bCs/>
                <w:sz w:val="24"/>
                <w:szCs w:val="24"/>
                <w:bdr w:val="none" w:sz="0" w:space="0" w:color="auto" w:frame="1"/>
              </w:rPr>
              <w:t>IHI.org: PS 105</w:t>
            </w:r>
          </w:p>
          <w:p w:rsidR="001513E8" w:rsidRPr="001513E8" w:rsidRDefault="001513E8" w:rsidP="00363B41">
            <w:pPr>
              <w:pStyle w:val="ListParagraph"/>
              <w:numPr>
                <w:ilvl w:val="0"/>
                <w:numId w:val="12"/>
              </w:numPr>
              <w:rPr>
                <w:rFonts w:eastAsia="Times New Roman" w:cs="Arial"/>
                <w:b/>
                <w:bCs/>
                <w:sz w:val="24"/>
                <w:szCs w:val="24"/>
                <w:bdr w:val="none" w:sz="0" w:space="0" w:color="auto" w:frame="1"/>
              </w:rPr>
            </w:pPr>
            <w:r w:rsidRPr="004C4A6E">
              <w:rPr>
                <w:rFonts w:eastAsia="Calibri" w:cs="Calibri"/>
                <w:color w:val="000000"/>
                <w:sz w:val="24"/>
                <w:szCs w:val="24"/>
              </w:rPr>
              <w:t>Health Care Leader Action Guide to Effectively Use HCAHPS</w:t>
            </w:r>
          </w:p>
        </w:tc>
      </w:tr>
      <w:tr w:rsidR="004C4A6E" w:rsidTr="001513E8">
        <w:tc>
          <w:tcPr>
            <w:tcW w:w="1080" w:type="dxa"/>
          </w:tcPr>
          <w:p w:rsidR="004C4A6E" w:rsidRPr="00E27AF8" w:rsidRDefault="004C4A6E" w:rsidP="004C4A6E">
            <w:pPr>
              <w:rPr>
                <w:rFonts w:eastAsia="Calibri" w:cs="Calibri"/>
                <w:b/>
                <w:color w:val="000000"/>
                <w:sz w:val="24"/>
                <w:szCs w:val="24"/>
              </w:rPr>
            </w:pPr>
            <w:r>
              <w:rPr>
                <w:rFonts w:eastAsia="Calibri" w:cs="Calibri"/>
                <w:b/>
                <w:color w:val="000000"/>
                <w:sz w:val="24"/>
                <w:szCs w:val="24"/>
              </w:rPr>
              <w:t>Week 12</w:t>
            </w:r>
            <w:r w:rsidRPr="00E27AF8">
              <w:rPr>
                <w:rFonts w:eastAsia="Calibri" w:cs="Calibri"/>
                <w:b/>
                <w:color w:val="000000"/>
                <w:sz w:val="24"/>
                <w:szCs w:val="24"/>
              </w:rPr>
              <w:t>:</w:t>
            </w:r>
          </w:p>
          <w:p w:rsidR="004C4A6E" w:rsidRPr="00873749" w:rsidRDefault="004C4A6E" w:rsidP="004C4A6E">
            <w:pPr>
              <w:rPr>
                <w:rFonts w:eastAsia="Calibri" w:cs="Calibri"/>
                <w:color w:val="000000"/>
                <w:sz w:val="24"/>
                <w:szCs w:val="24"/>
              </w:rPr>
            </w:pPr>
            <w:r>
              <w:rPr>
                <w:rFonts w:eastAsia="Calibri" w:cs="Calibri"/>
                <w:color w:val="000000"/>
                <w:sz w:val="24"/>
                <w:szCs w:val="24"/>
              </w:rPr>
              <w:t>Mar 27</w:t>
            </w:r>
          </w:p>
        </w:tc>
        <w:tc>
          <w:tcPr>
            <w:tcW w:w="3780" w:type="dxa"/>
          </w:tcPr>
          <w:p w:rsidR="004C4A6E" w:rsidRPr="007E3945" w:rsidRDefault="004C4A6E" w:rsidP="004C4A6E">
            <w:pPr>
              <w:pStyle w:val="ListParagraph"/>
              <w:numPr>
                <w:ilvl w:val="0"/>
                <w:numId w:val="12"/>
              </w:numPr>
              <w:rPr>
                <w:rFonts w:eastAsia="Calibri" w:cs="Calibri"/>
                <w:color w:val="000000"/>
                <w:sz w:val="24"/>
                <w:szCs w:val="24"/>
              </w:rPr>
            </w:pPr>
            <w:r w:rsidRPr="00EA5702">
              <w:rPr>
                <w:rFonts w:eastAsia="Calibri" w:cs="Calibri"/>
                <w:b/>
                <w:color w:val="000000"/>
                <w:sz w:val="24"/>
                <w:szCs w:val="24"/>
              </w:rPr>
              <w:t>Guest Speaker:</w:t>
            </w:r>
            <w:r>
              <w:rPr>
                <w:rFonts w:eastAsia="Calibri" w:cs="Calibri"/>
                <w:color w:val="000000"/>
                <w:sz w:val="24"/>
                <w:szCs w:val="24"/>
              </w:rPr>
              <w:t xml:space="preserve"> Dr. Southwick       </w:t>
            </w:r>
            <w:r w:rsidRPr="00CF1861">
              <w:rPr>
                <w:rFonts w:eastAsia="Calibri" w:cs="Calibri"/>
                <w:b/>
                <w:color w:val="002060"/>
                <w:sz w:val="24"/>
                <w:szCs w:val="24"/>
              </w:rPr>
              <w:t>(</w:t>
            </w:r>
            <w:r>
              <w:rPr>
                <w:rFonts w:eastAsia="Calibri" w:cs="Calibri"/>
                <w:b/>
                <w:color w:val="002060"/>
                <w:sz w:val="24"/>
                <w:szCs w:val="24"/>
              </w:rPr>
              <w:t>Dr. Zorilo</w:t>
            </w:r>
            <w:r w:rsidRPr="00CF1861">
              <w:rPr>
                <w:rFonts w:eastAsia="Calibri" w:cs="Calibri"/>
                <w:b/>
                <w:color w:val="002060"/>
                <w:sz w:val="24"/>
                <w:szCs w:val="24"/>
              </w:rPr>
              <w:t xml:space="preserve"> Out</w:t>
            </w:r>
            <w:r>
              <w:rPr>
                <w:rFonts w:eastAsia="Calibri" w:cs="Calibri"/>
                <w:b/>
                <w:color w:val="002060"/>
                <w:sz w:val="24"/>
                <w:szCs w:val="24"/>
              </w:rPr>
              <w:t xml:space="preserve">: </w:t>
            </w:r>
            <w:r w:rsidRPr="00CF1861">
              <w:rPr>
                <w:rFonts w:eastAsia="Calibri" w:cs="Calibri"/>
                <w:b/>
                <w:color w:val="002060"/>
                <w:sz w:val="24"/>
                <w:szCs w:val="24"/>
              </w:rPr>
              <w:t>Alachua Co. Spring Break</w:t>
            </w:r>
            <w:r>
              <w:rPr>
                <w:rFonts w:eastAsia="Calibri" w:cs="Calibri"/>
                <w:color w:val="000000"/>
                <w:sz w:val="24"/>
                <w:szCs w:val="24"/>
              </w:rPr>
              <w:t>)</w:t>
            </w:r>
          </w:p>
          <w:p w:rsidR="004C4A6E" w:rsidRPr="004C4A6E" w:rsidRDefault="004C4A6E" w:rsidP="004C4A6E">
            <w:pPr>
              <w:rPr>
                <w:rFonts w:eastAsia="Calibri" w:cs="Calibri"/>
                <w:color w:val="000000"/>
                <w:sz w:val="24"/>
                <w:szCs w:val="24"/>
              </w:rPr>
            </w:pPr>
          </w:p>
          <w:p w:rsidR="004C4A6E" w:rsidRPr="00EA0E57" w:rsidRDefault="004C4A6E" w:rsidP="004C4A6E">
            <w:pPr>
              <w:pStyle w:val="ListParagraph"/>
              <w:ind w:left="360"/>
              <w:rPr>
                <w:rFonts w:eastAsia="Times New Roman" w:cs="Arial"/>
                <w:b/>
                <w:bCs/>
                <w:sz w:val="24"/>
                <w:szCs w:val="24"/>
                <w:bdr w:val="none" w:sz="0" w:space="0" w:color="auto" w:frame="1"/>
              </w:rPr>
            </w:pPr>
          </w:p>
        </w:tc>
        <w:tc>
          <w:tcPr>
            <w:tcW w:w="3240" w:type="dxa"/>
          </w:tcPr>
          <w:p w:rsidR="00363B41" w:rsidRPr="001513E8" w:rsidRDefault="00363B41" w:rsidP="00363B41">
            <w:pPr>
              <w:pStyle w:val="ListParagraph"/>
              <w:numPr>
                <w:ilvl w:val="0"/>
                <w:numId w:val="12"/>
              </w:numPr>
              <w:rPr>
                <w:rFonts w:eastAsia="Times New Roman" w:cs="Arial"/>
                <w:b/>
                <w:bCs/>
                <w:sz w:val="24"/>
                <w:szCs w:val="24"/>
                <w:bdr w:val="none" w:sz="0" w:space="0" w:color="auto" w:frame="1"/>
              </w:rPr>
            </w:pPr>
            <w:r>
              <w:rPr>
                <w:rFonts w:eastAsia="Times New Roman" w:cs="Arial"/>
                <w:bCs/>
                <w:sz w:val="24"/>
                <w:szCs w:val="24"/>
                <w:bdr w:val="none" w:sz="0" w:space="0" w:color="auto" w:frame="1"/>
              </w:rPr>
              <w:t>IHI.org: PS 105</w:t>
            </w:r>
            <w:r w:rsidRPr="00520467">
              <w:rPr>
                <w:rFonts w:eastAsia="Calibri" w:cs="Calibri"/>
                <w:color w:val="000000"/>
                <w:sz w:val="24"/>
                <w:szCs w:val="24"/>
                <w:vertAlign w:val="superscript"/>
              </w:rPr>
              <w:t>(</w:t>
            </w:r>
            <w:r>
              <w:rPr>
                <w:rFonts w:eastAsia="Calibri" w:cs="Calibri"/>
                <w:color w:val="000000"/>
                <w:sz w:val="24"/>
                <w:szCs w:val="24"/>
                <w:vertAlign w:val="superscript"/>
              </w:rPr>
              <w:t>1</w:t>
            </w:r>
            <w:r>
              <w:rPr>
                <w:rFonts w:eastAsia="Calibri" w:cs="Calibri"/>
                <w:color w:val="000000"/>
                <w:sz w:val="24"/>
                <w:szCs w:val="24"/>
                <w:vertAlign w:val="superscript"/>
              </w:rPr>
              <w:t>0a</w:t>
            </w:r>
            <w:r>
              <w:rPr>
                <w:rFonts w:eastAsia="Calibri" w:cs="Calibri"/>
                <w:color w:val="000000"/>
                <w:sz w:val="24"/>
                <w:szCs w:val="24"/>
                <w:vertAlign w:val="superscript"/>
              </w:rPr>
              <w:t>)</w:t>
            </w:r>
          </w:p>
          <w:p w:rsidR="004C4A6E" w:rsidRPr="001513E8" w:rsidRDefault="004C4A6E" w:rsidP="001513E8">
            <w:pPr>
              <w:pStyle w:val="ListParagraph"/>
              <w:numPr>
                <w:ilvl w:val="0"/>
                <w:numId w:val="12"/>
              </w:numPr>
              <w:outlineLvl w:val="0"/>
              <w:rPr>
                <w:rFonts w:eastAsia="Times New Roman" w:cs="Arial"/>
                <w:b/>
                <w:bCs/>
                <w:sz w:val="24"/>
                <w:szCs w:val="24"/>
                <w:bdr w:val="none" w:sz="0" w:space="0" w:color="auto" w:frame="1"/>
              </w:rPr>
            </w:pPr>
            <w:r w:rsidRPr="00873749">
              <w:rPr>
                <w:rFonts w:eastAsia="Calibri" w:cs="Calibri"/>
                <w:color w:val="000000"/>
                <w:sz w:val="24"/>
                <w:szCs w:val="24"/>
              </w:rPr>
              <w:t>Questions/exercises from Guest Speaker</w:t>
            </w:r>
            <w:r w:rsidRPr="00520467">
              <w:rPr>
                <w:rFonts w:eastAsia="Calibri" w:cs="Calibri"/>
                <w:color w:val="000000"/>
                <w:sz w:val="24"/>
                <w:szCs w:val="24"/>
                <w:vertAlign w:val="superscript"/>
              </w:rPr>
              <w:t>(</w:t>
            </w:r>
            <w:r w:rsidR="00363B41">
              <w:rPr>
                <w:rFonts w:eastAsia="Calibri" w:cs="Calibri"/>
                <w:color w:val="000000"/>
                <w:sz w:val="24"/>
                <w:szCs w:val="24"/>
                <w:vertAlign w:val="superscript"/>
              </w:rPr>
              <w:t>9</w:t>
            </w:r>
            <w:r w:rsidR="001513E8">
              <w:rPr>
                <w:rFonts w:eastAsia="Calibri" w:cs="Calibri"/>
                <w:color w:val="000000"/>
                <w:sz w:val="24"/>
                <w:szCs w:val="24"/>
                <w:vertAlign w:val="superscript"/>
              </w:rPr>
              <w:t>)</w:t>
            </w:r>
          </w:p>
          <w:p w:rsidR="001513E8" w:rsidRPr="008F0B50" w:rsidRDefault="001513E8" w:rsidP="00363B41">
            <w:pPr>
              <w:pStyle w:val="ListParagraph"/>
              <w:ind w:left="360"/>
              <w:outlineLvl w:val="0"/>
              <w:rPr>
                <w:rFonts w:eastAsia="Times New Roman" w:cs="Arial"/>
                <w:b/>
                <w:bCs/>
                <w:sz w:val="24"/>
                <w:szCs w:val="24"/>
                <w:bdr w:val="none" w:sz="0" w:space="0" w:color="auto" w:frame="1"/>
              </w:rPr>
            </w:pPr>
          </w:p>
        </w:tc>
        <w:tc>
          <w:tcPr>
            <w:tcW w:w="3150" w:type="dxa"/>
          </w:tcPr>
          <w:p w:rsidR="004C4A6E" w:rsidRPr="00CF1861" w:rsidRDefault="004C4A6E" w:rsidP="004C4A6E">
            <w:pPr>
              <w:rPr>
                <w:rFonts w:eastAsia="Calibri" w:cs="Calibri"/>
                <w:b/>
                <w:color w:val="000000"/>
                <w:sz w:val="24"/>
                <w:szCs w:val="24"/>
              </w:rPr>
            </w:pPr>
            <w:r w:rsidRPr="00CF1861">
              <w:rPr>
                <w:rFonts w:eastAsia="Calibri" w:cs="Calibri"/>
                <w:b/>
                <w:color w:val="000000"/>
                <w:sz w:val="24"/>
                <w:szCs w:val="24"/>
              </w:rPr>
              <w:t>Presentation 9:</w:t>
            </w:r>
          </w:p>
          <w:p w:rsidR="00363B41" w:rsidRPr="001513E8" w:rsidRDefault="00363B41" w:rsidP="00363B41">
            <w:pPr>
              <w:pStyle w:val="ListParagraph"/>
              <w:numPr>
                <w:ilvl w:val="0"/>
                <w:numId w:val="21"/>
              </w:numPr>
              <w:ind w:left="432" w:hanging="432"/>
              <w:rPr>
                <w:rFonts w:eastAsia="Times New Roman" w:cs="Arial"/>
                <w:b/>
                <w:bCs/>
                <w:sz w:val="24"/>
                <w:szCs w:val="24"/>
                <w:bdr w:val="none" w:sz="0" w:space="0" w:color="auto" w:frame="1"/>
              </w:rPr>
            </w:pPr>
            <w:r>
              <w:rPr>
                <w:rFonts w:eastAsia="Times New Roman" w:cs="Arial"/>
                <w:bCs/>
                <w:sz w:val="24"/>
                <w:szCs w:val="24"/>
                <w:bdr w:val="none" w:sz="0" w:space="0" w:color="auto" w:frame="1"/>
              </w:rPr>
              <w:t>IHI.org: PFC 101</w:t>
            </w:r>
          </w:p>
          <w:p w:rsidR="004C4A6E" w:rsidRPr="004C4A6E" w:rsidRDefault="004C4A6E" w:rsidP="00363B41">
            <w:pPr>
              <w:pStyle w:val="ListParagraph"/>
              <w:numPr>
                <w:ilvl w:val="0"/>
                <w:numId w:val="21"/>
              </w:numPr>
              <w:ind w:left="432" w:hanging="432"/>
              <w:rPr>
                <w:rFonts w:eastAsia="Times New Roman" w:cs="Arial"/>
                <w:b/>
                <w:bCs/>
                <w:sz w:val="24"/>
                <w:szCs w:val="24"/>
                <w:bdr w:val="none" w:sz="0" w:space="0" w:color="auto" w:frame="1"/>
              </w:rPr>
            </w:pPr>
            <w:r w:rsidRPr="004C4A6E">
              <w:rPr>
                <w:rFonts w:eastAsia="Times New Roman" w:cs="Arial"/>
                <w:bCs/>
                <w:sz w:val="24"/>
                <w:szCs w:val="24"/>
                <w:bdr w:val="none" w:sz="0" w:space="0" w:color="auto" w:frame="1"/>
              </w:rPr>
              <w:t>Selected Current Article(s)</w:t>
            </w:r>
          </w:p>
        </w:tc>
      </w:tr>
      <w:tr w:rsidR="004C4A6E" w:rsidTr="001513E8">
        <w:tc>
          <w:tcPr>
            <w:tcW w:w="1080" w:type="dxa"/>
          </w:tcPr>
          <w:p w:rsidR="004C4A6E" w:rsidRPr="00E27AF8" w:rsidRDefault="004C4A6E" w:rsidP="004C4A6E">
            <w:pPr>
              <w:rPr>
                <w:rFonts w:eastAsia="Calibri" w:cs="Calibri"/>
                <w:b/>
                <w:color w:val="000000"/>
                <w:sz w:val="24"/>
                <w:szCs w:val="24"/>
              </w:rPr>
            </w:pPr>
            <w:r>
              <w:rPr>
                <w:rFonts w:eastAsia="Calibri" w:cs="Calibri"/>
                <w:b/>
                <w:color w:val="000000"/>
                <w:sz w:val="24"/>
                <w:szCs w:val="24"/>
              </w:rPr>
              <w:t>Week 13</w:t>
            </w:r>
            <w:r w:rsidRPr="00E27AF8">
              <w:rPr>
                <w:rFonts w:eastAsia="Calibri" w:cs="Calibri"/>
                <w:b/>
                <w:color w:val="000000"/>
                <w:sz w:val="24"/>
                <w:szCs w:val="24"/>
              </w:rPr>
              <w:t xml:space="preserve">: </w:t>
            </w:r>
          </w:p>
          <w:p w:rsidR="004C4A6E" w:rsidRPr="00873749" w:rsidRDefault="004C4A6E" w:rsidP="004C4A6E">
            <w:pPr>
              <w:rPr>
                <w:rFonts w:eastAsia="Calibri" w:cs="Calibri"/>
                <w:color w:val="000000"/>
                <w:sz w:val="24"/>
                <w:szCs w:val="24"/>
              </w:rPr>
            </w:pPr>
            <w:r>
              <w:rPr>
                <w:rFonts w:eastAsia="Calibri" w:cs="Calibri"/>
                <w:color w:val="000000"/>
                <w:sz w:val="24"/>
                <w:szCs w:val="24"/>
              </w:rPr>
              <w:t>Apr 3</w:t>
            </w:r>
          </w:p>
        </w:tc>
        <w:tc>
          <w:tcPr>
            <w:tcW w:w="3780" w:type="dxa"/>
          </w:tcPr>
          <w:p w:rsidR="004C4A6E" w:rsidRPr="00E2499D" w:rsidRDefault="004C4A6E" w:rsidP="004C4A6E">
            <w:pPr>
              <w:pStyle w:val="ListParagraph"/>
              <w:numPr>
                <w:ilvl w:val="0"/>
                <w:numId w:val="12"/>
              </w:numPr>
              <w:rPr>
                <w:rFonts w:eastAsia="Calibri" w:cs="Calibri"/>
                <w:color w:val="000000"/>
                <w:sz w:val="24"/>
                <w:szCs w:val="24"/>
              </w:rPr>
            </w:pPr>
            <w:r w:rsidRPr="004879D0">
              <w:rPr>
                <w:rFonts w:eastAsia="Calibri" w:cs="Calibri"/>
                <w:b/>
                <w:color w:val="000000"/>
                <w:sz w:val="24"/>
                <w:szCs w:val="24"/>
              </w:rPr>
              <w:t>Group Presentation</w:t>
            </w:r>
            <w:r w:rsidRPr="00E2499D">
              <w:rPr>
                <w:rFonts w:eastAsia="Calibri" w:cs="Calibri"/>
                <w:color w:val="000000"/>
                <w:sz w:val="24"/>
                <w:szCs w:val="24"/>
              </w:rPr>
              <w:t xml:space="preserve"> on assigned readings</w:t>
            </w:r>
            <w:r>
              <w:rPr>
                <w:rFonts w:eastAsia="Calibri" w:cs="Calibri"/>
                <w:color w:val="000000"/>
                <w:sz w:val="24"/>
                <w:szCs w:val="24"/>
              </w:rPr>
              <w:t xml:space="preserve"> </w:t>
            </w:r>
            <w:r w:rsidRPr="00520467">
              <w:rPr>
                <w:rFonts w:eastAsia="Calibri" w:cs="Calibri"/>
                <w:color w:val="000000"/>
                <w:sz w:val="24"/>
                <w:szCs w:val="24"/>
                <w:vertAlign w:val="superscript"/>
              </w:rPr>
              <w:t>(9)</w:t>
            </w:r>
          </w:p>
          <w:p w:rsidR="004C4A6E" w:rsidRPr="004C4A6E" w:rsidRDefault="004C4A6E" w:rsidP="004C4A6E">
            <w:pPr>
              <w:pStyle w:val="ListParagraph"/>
              <w:numPr>
                <w:ilvl w:val="0"/>
                <w:numId w:val="12"/>
              </w:numPr>
              <w:outlineLvl w:val="0"/>
              <w:rPr>
                <w:rFonts w:eastAsia="Times New Roman" w:cs="Arial"/>
                <w:b/>
                <w:bCs/>
                <w:sz w:val="24"/>
                <w:szCs w:val="24"/>
                <w:bdr w:val="none" w:sz="0" w:space="0" w:color="auto" w:frame="1"/>
              </w:rPr>
            </w:pPr>
            <w:r w:rsidRPr="004C4A6E">
              <w:rPr>
                <w:rFonts w:eastAsia="Calibri" w:cs="Calibri"/>
                <w:b/>
                <w:color w:val="000000"/>
                <w:sz w:val="24"/>
                <w:szCs w:val="24"/>
              </w:rPr>
              <w:t>Group Work Final Prep</w:t>
            </w:r>
          </w:p>
        </w:tc>
        <w:tc>
          <w:tcPr>
            <w:tcW w:w="3240" w:type="dxa"/>
          </w:tcPr>
          <w:p w:rsidR="004C4A6E" w:rsidRPr="00363B41" w:rsidRDefault="00363B41" w:rsidP="00363B41">
            <w:pPr>
              <w:pStyle w:val="ListParagraph"/>
              <w:numPr>
                <w:ilvl w:val="0"/>
                <w:numId w:val="12"/>
              </w:numPr>
              <w:rPr>
                <w:rFonts w:eastAsia="Times New Roman" w:cs="Arial"/>
                <w:b/>
                <w:bCs/>
                <w:sz w:val="24"/>
                <w:szCs w:val="24"/>
                <w:bdr w:val="none" w:sz="0" w:space="0" w:color="auto" w:frame="1"/>
              </w:rPr>
            </w:pPr>
            <w:r>
              <w:rPr>
                <w:rFonts w:eastAsia="Times New Roman" w:cs="Arial"/>
                <w:bCs/>
                <w:sz w:val="24"/>
                <w:szCs w:val="24"/>
                <w:bdr w:val="none" w:sz="0" w:space="0" w:color="auto" w:frame="1"/>
              </w:rPr>
              <w:t>IHI.org: PFC 101</w:t>
            </w:r>
            <w:r w:rsidRPr="00520467">
              <w:rPr>
                <w:rFonts w:eastAsia="Calibri" w:cs="Calibri"/>
                <w:color w:val="000000"/>
                <w:sz w:val="24"/>
                <w:szCs w:val="24"/>
                <w:vertAlign w:val="superscript"/>
              </w:rPr>
              <w:t>(</w:t>
            </w:r>
            <w:r>
              <w:rPr>
                <w:rFonts w:eastAsia="Calibri" w:cs="Calibri"/>
                <w:color w:val="000000"/>
                <w:sz w:val="24"/>
                <w:szCs w:val="24"/>
                <w:vertAlign w:val="superscript"/>
              </w:rPr>
              <w:t>1</w:t>
            </w:r>
            <w:r>
              <w:rPr>
                <w:rFonts w:eastAsia="Calibri" w:cs="Calibri"/>
                <w:color w:val="000000"/>
                <w:sz w:val="24"/>
                <w:szCs w:val="24"/>
                <w:vertAlign w:val="superscript"/>
              </w:rPr>
              <w:t>0b)</w:t>
            </w:r>
          </w:p>
          <w:p w:rsidR="00363B41" w:rsidRPr="00363B41" w:rsidRDefault="00363B41" w:rsidP="00363B41">
            <w:pPr>
              <w:pStyle w:val="ListParagraph"/>
              <w:numPr>
                <w:ilvl w:val="0"/>
                <w:numId w:val="12"/>
              </w:numPr>
              <w:rPr>
                <w:rFonts w:eastAsia="Times New Roman" w:cs="Arial"/>
                <w:b/>
                <w:bCs/>
                <w:sz w:val="24"/>
                <w:szCs w:val="24"/>
                <w:bdr w:val="none" w:sz="0" w:space="0" w:color="auto" w:frame="1"/>
              </w:rPr>
            </w:pPr>
            <w:r>
              <w:rPr>
                <w:rFonts w:eastAsia="Times New Roman" w:cs="Arial"/>
                <w:bCs/>
                <w:sz w:val="24"/>
                <w:szCs w:val="24"/>
                <w:bdr w:val="none" w:sz="0" w:space="0" w:color="auto" w:frame="1"/>
              </w:rPr>
              <w:t>Complete IHI Survey for Certificate</w:t>
            </w:r>
            <w:r>
              <w:rPr>
                <w:rFonts w:eastAsia="Times New Roman" w:cs="Arial"/>
                <w:bCs/>
                <w:sz w:val="24"/>
                <w:szCs w:val="24"/>
                <w:bdr w:val="none" w:sz="0" w:space="0" w:color="auto" w:frame="1"/>
              </w:rPr>
              <w:t xml:space="preserve"> </w:t>
            </w:r>
          </w:p>
          <w:p w:rsidR="00363B41" w:rsidRPr="00B2232A" w:rsidRDefault="00363B41" w:rsidP="00363B41">
            <w:pPr>
              <w:pStyle w:val="ListParagraph"/>
              <w:ind w:left="360"/>
              <w:rPr>
                <w:rFonts w:eastAsia="Times New Roman" w:cs="Arial"/>
                <w:b/>
                <w:bCs/>
                <w:sz w:val="24"/>
                <w:szCs w:val="24"/>
                <w:bdr w:val="none" w:sz="0" w:space="0" w:color="auto" w:frame="1"/>
              </w:rPr>
            </w:pPr>
          </w:p>
        </w:tc>
        <w:tc>
          <w:tcPr>
            <w:tcW w:w="3150" w:type="dxa"/>
          </w:tcPr>
          <w:p w:rsidR="004C4A6E" w:rsidRPr="00CF1861" w:rsidRDefault="004C4A6E" w:rsidP="004C4A6E">
            <w:pPr>
              <w:rPr>
                <w:rFonts w:eastAsia="Calibri" w:cs="Calibri"/>
                <w:b/>
                <w:color w:val="000000"/>
                <w:sz w:val="24"/>
                <w:szCs w:val="24"/>
              </w:rPr>
            </w:pPr>
            <w:r w:rsidRPr="00CF1861">
              <w:rPr>
                <w:rFonts w:eastAsia="Calibri" w:cs="Calibri"/>
                <w:b/>
                <w:color w:val="000000"/>
                <w:sz w:val="24"/>
                <w:szCs w:val="24"/>
              </w:rPr>
              <w:t>Presentation 10:</w:t>
            </w:r>
          </w:p>
          <w:p w:rsidR="004C4A6E" w:rsidRPr="00B2232A" w:rsidRDefault="004C4A6E" w:rsidP="001513E8">
            <w:pPr>
              <w:pStyle w:val="ListParagraph"/>
              <w:numPr>
                <w:ilvl w:val="0"/>
                <w:numId w:val="18"/>
              </w:numPr>
              <w:outlineLvl w:val="0"/>
              <w:rPr>
                <w:rFonts w:eastAsia="Times New Roman" w:cs="Arial"/>
                <w:b/>
                <w:bCs/>
                <w:sz w:val="24"/>
                <w:szCs w:val="24"/>
                <w:bdr w:val="none" w:sz="0" w:space="0" w:color="auto" w:frame="1"/>
              </w:rPr>
            </w:pPr>
            <w:r>
              <w:rPr>
                <w:rFonts w:eastAsia="Times New Roman" w:cs="Arial"/>
                <w:bCs/>
                <w:sz w:val="24"/>
                <w:szCs w:val="24"/>
                <w:bdr w:val="none" w:sz="0" w:space="0" w:color="auto" w:frame="1"/>
              </w:rPr>
              <w:t>Selected Current Article(s)</w:t>
            </w:r>
          </w:p>
        </w:tc>
      </w:tr>
      <w:tr w:rsidR="004C4A6E" w:rsidTr="001513E8">
        <w:tc>
          <w:tcPr>
            <w:tcW w:w="1080" w:type="dxa"/>
          </w:tcPr>
          <w:p w:rsidR="004C4A6E" w:rsidRPr="00E27AF8" w:rsidRDefault="004C4A6E" w:rsidP="004C4A6E">
            <w:pPr>
              <w:rPr>
                <w:rFonts w:eastAsia="Calibri" w:cs="Calibri"/>
                <w:b/>
                <w:color w:val="000000"/>
                <w:sz w:val="24"/>
                <w:szCs w:val="24"/>
              </w:rPr>
            </w:pPr>
            <w:r>
              <w:rPr>
                <w:rFonts w:eastAsia="Calibri" w:cs="Calibri"/>
                <w:b/>
                <w:color w:val="000000"/>
                <w:sz w:val="24"/>
                <w:szCs w:val="24"/>
              </w:rPr>
              <w:t>Week 14</w:t>
            </w:r>
            <w:r w:rsidRPr="00E27AF8">
              <w:rPr>
                <w:rFonts w:eastAsia="Calibri" w:cs="Calibri"/>
                <w:b/>
                <w:color w:val="000000"/>
                <w:sz w:val="24"/>
                <w:szCs w:val="24"/>
              </w:rPr>
              <w:t xml:space="preserve">: </w:t>
            </w:r>
          </w:p>
          <w:p w:rsidR="004C4A6E" w:rsidRPr="00873749" w:rsidRDefault="004C4A6E" w:rsidP="004C4A6E">
            <w:pPr>
              <w:rPr>
                <w:rFonts w:eastAsia="Calibri" w:cs="Calibri"/>
                <w:color w:val="000000"/>
                <w:sz w:val="24"/>
                <w:szCs w:val="24"/>
              </w:rPr>
            </w:pPr>
            <w:r>
              <w:rPr>
                <w:rFonts w:eastAsia="Calibri" w:cs="Calibri"/>
                <w:color w:val="000000"/>
                <w:sz w:val="24"/>
                <w:szCs w:val="24"/>
              </w:rPr>
              <w:t>Apr 10</w:t>
            </w:r>
          </w:p>
        </w:tc>
        <w:tc>
          <w:tcPr>
            <w:tcW w:w="3780" w:type="dxa"/>
          </w:tcPr>
          <w:p w:rsidR="004C4A6E" w:rsidRPr="00E2499D" w:rsidRDefault="004C4A6E" w:rsidP="004C4A6E">
            <w:pPr>
              <w:pStyle w:val="ListParagraph"/>
              <w:numPr>
                <w:ilvl w:val="0"/>
                <w:numId w:val="12"/>
              </w:numPr>
              <w:rPr>
                <w:rFonts w:eastAsia="Calibri" w:cs="Calibri"/>
                <w:color w:val="000000"/>
                <w:sz w:val="24"/>
                <w:szCs w:val="24"/>
              </w:rPr>
            </w:pPr>
            <w:r w:rsidRPr="004879D0">
              <w:rPr>
                <w:rFonts w:eastAsia="Calibri" w:cs="Calibri"/>
                <w:b/>
                <w:color w:val="000000"/>
                <w:sz w:val="24"/>
                <w:szCs w:val="24"/>
              </w:rPr>
              <w:t>Group Presentation</w:t>
            </w:r>
            <w:r w:rsidRPr="00E2499D">
              <w:rPr>
                <w:rFonts w:eastAsia="Calibri" w:cs="Calibri"/>
                <w:color w:val="000000"/>
                <w:sz w:val="24"/>
                <w:szCs w:val="24"/>
              </w:rPr>
              <w:t xml:space="preserve"> on assigned readings</w:t>
            </w:r>
            <w:r>
              <w:rPr>
                <w:rFonts w:eastAsia="Calibri" w:cs="Calibri"/>
                <w:color w:val="000000"/>
                <w:sz w:val="24"/>
                <w:szCs w:val="24"/>
              </w:rPr>
              <w:t xml:space="preserve"> </w:t>
            </w:r>
            <w:r w:rsidRPr="00520467">
              <w:rPr>
                <w:rFonts w:eastAsia="Calibri" w:cs="Calibri"/>
                <w:color w:val="000000"/>
                <w:sz w:val="24"/>
                <w:szCs w:val="24"/>
                <w:vertAlign w:val="superscript"/>
              </w:rPr>
              <w:t>(10)</w:t>
            </w:r>
          </w:p>
          <w:p w:rsidR="004C4A6E" w:rsidRPr="004C4A6E" w:rsidRDefault="004C4A6E" w:rsidP="004C4A6E">
            <w:pPr>
              <w:pStyle w:val="ListParagraph"/>
              <w:numPr>
                <w:ilvl w:val="0"/>
                <w:numId w:val="12"/>
              </w:numPr>
              <w:outlineLvl w:val="0"/>
              <w:rPr>
                <w:rFonts w:eastAsia="Times New Roman" w:cs="Arial"/>
                <w:b/>
                <w:bCs/>
                <w:sz w:val="24"/>
                <w:szCs w:val="24"/>
                <w:bdr w:val="none" w:sz="0" w:space="0" w:color="auto" w:frame="1"/>
              </w:rPr>
            </w:pPr>
            <w:r w:rsidRPr="004C4A6E">
              <w:rPr>
                <w:rFonts w:eastAsia="Calibri" w:cs="Calibri"/>
                <w:b/>
                <w:color w:val="000000"/>
                <w:sz w:val="24"/>
                <w:szCs w:val="24"/>
              </w:rPr>
              <w:t>Group Work Final Prep</w:t>
            </w:r>
          </w:p>
        </w:tc>
        <w:tc>
          <w:tcPr>
            <w:tcW w:w="3240" w:type="dxa"/>
          </w:tcPr>
          <w:p w:rsidR="00363B41" w:rsidRPr="00363B41" w:rsidRDefault="00363B41" w:rsidP="001513E8">
            <w:pPr>
              <w:pStyle w:val="ListParagraph"/>
              <w:numPr>
                <w:ilvl w:val="0"/>
                <w:numId w:val="12"/>
              </w:numPr>
              <w:rPr>
                <w:rFonts w:eastAsia="Times New Roman" w:cs="Arial"/>
                <w:b/>
                <w:bCs/>
                <w:sz w:val="24"/>
                <w:szCs w:val="24"/>
                <w:bdr w:val="none" w:sz="0" w:space="0" w:color="auto" w:frame="1"/>
              </w:rPr>
            </w:pPr>
            <w:r>
              <w:rPr>
                <w:rFonts w:eastAsia="Times New Roman" w:cs="Arial"/>
                <w:bCs/>
                <w:sz w:val="24"/>
                <w:szCs w:val="24"/>
                <w:bdr w:val="none" w:sz="0" w:space="0" w:color="auto" w:frame="1"/>
              </w:rPr>
              <w:t>Complete Post Test</w:t>
            </w:r>
            <w:r>
              <w:rPr>
                <w:rFonts w:eastAsia="Calibri" w:cs="Calibri"/>
                <w:color w:val="000000"/>
                <w:sz w:val="24"/>
                <w:szCs w:val="24"/>
                <w:vertAlign w:val="superscript"/>
              </w:rPr>
              <w:t>(10</w:t>
            </w:r>
            <w:r>
              <w:rPr>
                <w:rFonts w:eastAsia="Calibri" w:cs="Calibri"/>
                <w:color w:val="000000"/>
                <w:sz w:val="24"/>
                <w:szCs w:val="24"/>
                <w:vertAlign w:val="superscript"/>
              </w:rPr>
              <w:t>)</w:t>
            </w:r>
          </w:p>
          <w:p w:rsidR="00363B41" w:rsidRPr="00363B41" w:rsidRDefault="00363B41" w:rsidP="00363B41">
            <w:pPr>
              <w:rPr>
                <w:rFonts w:eastAsia="Times New Roman" w:cs="Arial"/>
                <w:b/>
                <w:bCs/>
                <w:sz w:val="24"/>
                <w:szCs w:val="24"/>
                <w:bdr w:val="none" w:sz="0" w:space="0" w:color="auto" w:frame="1"/>
              </w:rPr>
            </w:pPr>
          </w:p>
          <w:p w:rsidR="004C4A6E" w:rsidRPr="004C4A6E" w:rsidRDefault="004C4A6E" w:rsidP="001513E8">
            <w:pPr>
              <w:pStyle w:val="ListParagraph"/>
              <w:ind w:left="360"/>
              <w:outlineLvl w:val="0"/>
              <w:rPr>
                <w:rFonts w:eastAsia="Times New Roman" w:cs="Arial"/>
                <w:b/>
                <w:bCs/>
                <w:sz w:val="24"/>
                <w:szCs w:val="24"/>
                <w:bdr w:val="none" w:sz="0" w:space="0" w:color="auto" w:frame="1"/>
              </w:rPr>
            </w:pPr>
          </w:p>
        </w:tc>
        <w:tc>
          <w:tcPr>
            <w:tcW w:w="3150" w:type="dxa"/>
          </w:tcPr>
          <w:p w:rsidR="004C4A6E" w:rsidRPr="008F0B50" w:rsidRDefault="004C4A6E" w:rsidP="004C4A6E">
            <w:pPr>
              <w:pStyle w:val="ListParagraph"/>
              <w:ind w:left="360"/>
              <w:outlineLvl w:val="0"/>
              <w:rPr>
                <w:rFonts w:eastAsia="Times New Roman" w:cs="Arial"/>
                <w:b/>
                <w:bCs/>
                <w:sz w:val="24"/>
                <w:szCs w:val="24"/>
                <w:bdr w:val="none" w:sz="0" w:space="0" w:color="auto" w:frame="1"/>
              </w:rPr>
            </w:pPr>
          </w:p>
        </w:tc>
      </w:tr>
      <w:tr w:rsidR="004C4A6E" w:rsidTr="001513E8">
        <w:tc>
          <w:tcPr>
            <w:tcW w:w="1080" w:type="dxa"/>
          </w:tcPr>
          <w:p w:rsidR="004C4A6E" w:rsidRPr="00E27AF8" w:rsidRDefault="004C4A6E" w:rsidP="004C4A6E">
            <w:pPr>
              <w:rPr>
                <w:rFonts w:eastAsia="Calibri" w:cs="Calibri"/>
                <w:b/>
                <w:color w:val="000000"/>
                <w:sz w:val="24"/>
                <w:szCs w:val="24"/>
              </w:rPr>
            </w:pPr>
            <w:r>
              <w:rPr>
                <w:rFonts w:eastAsia="Calibri" w:cs="Calibri"/>
                <w:b/>
                <w:color w:val="000000"/>
                <w:sz w:val="24"/>
                <w:szCs w:val="24"/>
              </w:rPr>
              <w:t>Week 15</w:t>
            </w:r>
            <w:r w:rsidRPr="00E27AF8">
              <w:rPr>
                <w:rFonts w:eastAsia="Calibri" w:cs="Calibri"/>
                <w:b/>
                <w:color w:val="000000"/>
                <w:sz w:val="24"/>
                <w:szCs w:val="24"/>
              </w:rPr>
              <w:t xml:space="preserve">: </w:t>
            </w:r>
          </w:p>
          <w:p w:rsidR="004C4A6E" w:rsidRPr="00873749" w:rsidRDefault="004C4A6E" w:rsidP="004C4A6E">
            <w:pPr>
              <w:rPr>
                <w:rFonts w:eastAsia="Calibri" w:cs="Calibri"/>
                <w:color w:val="000000"/>
                <w:sz w:val="24"/>
                <w:szCs w:val="24"/>
              </w:rPr>
            </w:pPr>
            <w:r>
              <w:rPr>
                <w:rFonts w:eastAsia="Calibri" w:cs="Calibri"/>
                <w:color w:val="000000"/>
                <w:sz w:val="24"/>
                <w:szCs w:val="24"/>
              </w:rPr>
              <w:t>Apr 17</w:t>
            </w:r>
          </w:p>
        </w:tc>
        <w:tc>
          <w:tcPr>
            <w:tcW w:w="3780" w:type="dxa"/>
            <w:tcBorders>
              <w:bottom w:val="single" w:sz="4" w:space="0" w:color="auto"/>
            </w:tcBorders>
          </w:tcPr>
          <w:p w:rsidR="004C4A6E" w:rsidRPr="008F0B50" w:rsidRDefault="004C4A6E" w:rsidP="004C4A6E">
            <w:pPr>
              <w:rPr>
                <w:rFonts w:eastAsia="Times New Roman" w:cs="Arial"/>
                <w:b/>
                <w:bCs/>
                <w:sz w:val="24"/>
                <w:szCs w:val="24"/>
                <w:bdr w:val="none" w:sz="0" w:space="0" w:color="auto" w:frame="1"/>
              </w:rPr>
            </w:pPr>
            <w:r w:rsidRPr="00B2232A">
              <w:rPr>
                <w:rFonts w:eastAsia="Calibri" w:cs="Calibri"/>
                <w:color w:val="000000"/>
                <w:sz w:val="24"/>
                <w:szCs w:val="24"/>
              </w:rPr>
              <w:t xml:space="preserve">Final </w:t>
            </w:r>
            <w:r w:rsidRPr="00EA0E57">
              <w:rPr>
                <w:rFonts w:eastAsia="Calibri" w:cs="Calibri"/>
                <w:b/>
                <w:color w:val="000000"/>
                <w:sz w:val="24"/>
                <w:szCs w:val="24"/>
              </w:rPr>
              <w:t>Group Presentations</w:t>
            </w:r>
            <w:r>
              <w:rPr>
                <w:rFonts w:eastAsia="Calibri" w:cs="Calibri"/>
                <w:b/>
                <w:color w:val="000000"/>
                <w:sz w:val="24"/>
                <w:szCs w:val="24"/>
              </w:rPr>
              <w:t xml:space="preserve"> </w:t>
            </w:r>
            <w:r>
              <w:rPr>
                <w:rFonts w:eastAsia="Calibri" w:cs="Calibri"/>
                <w:color w:val="000000"/>
                <w:sz w:val="24"/>
                <w:szCs w:val="24"/>
              </w:rPr>
              <w:t>to</w:t>
            </w:r>
            <w:r>
              <w:rPr>
                <w:rFonts w:eastAsia="Calibri" w:cs="Calibri"/>
                <w:b/>
                <w:color w:val="000000"/>
                <w:sz w:val="24"/>
                <w:szCs w:val="24"/>
              </w:rPr>
              <w:t xml:space="preserve"> </w:t>
            </w:r>
            <w:r>
              <w:rPr>
                <w:rFonts w:eastAsia="Calibri" w:cs="Calibri"/>
                <w:color w:val="000000"/>
                <w:sz w:val="24"/>
                <w:szCs w:val="24"/>
              </w:rPr>
              <w:t>UF Health Leadership Panel</w:t>
            </w:r>
          </w:p>
        </w:tc>
        <w:tc>
          <w:tcPr>
            <w:tcW w:w="3240" w:type="dxa"/>
            <w:tcBorders>
              <w:bottom w:val="single" w:sz="4" w:space="0" w:color="auto"/>
            </w:tcBorders>
          </w:tcPr>
          <w:p w:rsidR="004C4A6E" w:rsidRPr="004C4A6E" w:rsidRDefault="004C4A6E" w:rsidP="004C4A6E">
            <w:pPr>
              <w:pStyle w:val="ListParagraph"/>
              <w:numPr>
                <w:ilvl w:val="0"/>
                <w:numId w:val="12"/>
              </w:numPr>
              <w:outlineLvl w:val="0"/>
              <w:rPr>
                <w:rFonts w:eastAsia="Times New Roman" w:cs="Arial"/>
                <w:b/>
                <w:bCs/>
                <w:sz w:val="24"/>
                <w:szCs w:val="24"/>
                <w:bdr w:val="none" w:sz="0" w:space="0" w:color="auto" w:frame="1"/>
              </w:rPr>
            </w:pPr>
            <w:r>
              <w:rPr>
                <w:rFonts w:eastAsia="Times New Roman" w:cs="Arial"/>
                <w:b/>
                <w:bCs/>
                <w:sz w:val="24"/>
                <w:szCs w:val="24"/>
                <w:bdr w:val="none" w:sz="0" w:space="0" w:color="auto" w:frame="1"/>
              </w:rPr>
              <w:t>Final Project</w:t>
            </w:r>
          </w:p>
        </w:tc>
        <w:tc>
          <w:tcPr>
            <w:tcW w:w="3150" w:type="dxa"/>
            <w:tcBorders>
              <w:bottom w:val="single" w:sz="4" w:space="0" w:color="auto"/>
            </w:tcBorders>
          </w:tcPr>
          <w:p w:rsidR="004C4A6E" w:rsidRPr="008400F6" w:rsidRDefault="004C4A6E" w:rsidP="004C4A6E">
            <w:pPr>
              <w:pStyle w:val="ListParagraph"/>
              <w:ind w:left="360"/>
              <w:outlineLvl w:val="0"/>
              <w:rPr>
                <w:rFonts w:eastAsia="Times New Roman" w:cs="Arial"/>
                <w:b/>
                <w:bCs/>
                <w:sz w:val="24"/>
                <w:szCs w:val="24"/>
                <w:bdr w:val="none" w:sz="0" w:space="0" w:color="auto" w:frame="1"/>
              </w:rPr>
            </w:pPr>
          </w:p>
        </w:tc>
      </w:tr>
      <w:tr w:rsidR="004C4A6E" w:rsidTr="001513E8">
        <w:tc>
          <w:tcPr>
            <w:tcW w:w="1080" w:type="dxa"/>
            <w:shd w:val="clear" w:color="auto" w:fill="DBE5F1" w:themeFill="accent1" w:themeFillTint="33"/>
          </w:tcPr>
          <w:p w:rsidR="004C4A6E" w:rsidRPr="004C4A6E" w:rsidRDefault="004C4A6E" w:rsidP="004C4A6E">
            <w:pPr>
              <w:rPr>
                <w:rFonts w:eastAsia="Calibri" w:cs="Calibri"/>
                <w:b/>
                <w:color w:val="000000"/>
                <w:sz w:val="24"/>
                <w:szCs w:val="24"/>
              </w:rPr>
            </w:pPr>
            <w:r w:rsidRPr="004C4A6E">
              <w:rPr>
                <w:rFonts w:eastAsia="Calibri" w:cs="Calibri"/>
                <w:b/>
                <w:color w:val="000000"/>
                <w:sz w:val="24"/>
                <w:szCs w:val="24"/>
              </w:rPr>
              <w:t>Week 16:</w:t>
            </w:r>
          </w:p>
          <w:p w:rsidR="004C4A6E" w:rsidRPr="00873749" w:rsidRDefault="004C4A6E" w:rsidP="004C4A6E">
            <w:pPr>
              <w:rPr>
                <w:rFonts w:eastAsia="Calibri" w:cs="Calibri"/>
                <w:color w:val="000000"/>
                <w:sz w:val="24"/>
                <w:szCs w:val="24"/>
              </w:rPr>
            </w:pPr>
            <w:r w:rsidRPr="004C4A6E">
              <w:rPr>
                <w:rFonts w:eastAsia="Calibri" w:cs="Calibri"/>
                <w:color w:val="000000"/>
                <w:sz w:val="24"/>
                <w:szCs w:val="24"/>
              </w:rPr>
              <w:t>Apr 24</w:t>
            </w:r>
          </w:p>
        </w:tc>
        <w:tc>
          <w:tcPr>
            <w:tcW w:w="3780" w:type="dxa"/>
            <w:tcBorders>
              <w:right w:val="nil"/>
            </w:tcBorders>
            <w:shd w:val="clear" w:color="auto" w:fill="DBE5F1" w:themeFill="accent1" w:themeFillTint="33"/>
          </w:tcPr>
          <w:p w:rsidR="004C4A6E" w:rsidRPr="008F0B50" w:rsidRDefault="004C4A6E" w:rsidP="004C4A6E">
            <w:pPr>
              <w:rPr>
                <w:rFonts w:eastAsia="Times New Roman" w:cs="Arial"/>
                <w:b/>
                <w:bCs/>
                <w:sz w:val="24"/>
                <w:szCs w:val="24"/>
                <w:bdr w:val="none" w:sz="0" w:space="0" w:color="auto" w:frame="1"/>
              </w:rPr>
            </w:pPr>
          </w:p>
        </w:tc>
        <w:tc>
          <w:tcPr>
            <w:tcW w:w="3240" w:type="dxa"/>
            <w:tcBorders>
              <w:left w:val="nil"/>
              <w:right w:val="nil"/>
            </w:tcBorders>
            <w:shd w:val="clear" w:color="auto" w:fill="DBE5F1" w:themeFill="accent1" w:themeFillTint="33"/>
          </w:tcPr>
          <w:p w:rsidR="004C4A6E" w:rsidRPr="008F0B50" w:rsidRDefault="004C4A6E" w:rsidP="004C4A6E">
            <w:pPr>
              <w:pStyle w:val="ListParagraph"/>
              <w:numPr>
                <w:ilvl w:val="0"/>
                <w:numId w:val="12"/>
              </w:numPr>
              <w:outlineLvl w:val="0"/>
              <w:rPr>
                <w:rFonts w:eastAsia="Times New Roman" w:cs="Arial"/>
                <w:b/>
                <w:bCs/>
                <w:sz w:val="24"/>
                <w:szCs w:val="24"/>
                <w:bdr w:val="none" w:sz="0" w:space="0" w:color="auto" w:frame="1"/>
              </w:rPr>
            </w:pPr>
            <w:r w:rsidRPr="004C4A6E">
              <w:rPr>
                <w:rFonts w:eastAsia="Times New Roman" w:cs="Arial"/>
                <w:b/>
                <w:bCs/>
                <w:sz w:val="24"/>
                <w:szCs w:val="24"/>
                <w:bdr w:val="none" w:sz="0" w:space="0" w:color="auto" w:frame="1"/>
              </w:rPr>
              <w:t>No Final Exam</w:t>
            </w:r>
          </w:p>
        </w:tc>
        <w:tc>
          <w:tcPr>
            <w:tcW w:w="3150" w:type="dxa"/>
            <w:tcBorders>
              <w:left w:val="nil"/>
            </w:tcBorders>
            <w:shd w:val="clear" w:color="auto" w:fill="DBE5F1" w:themeFill="accent1" w:themeFillTint="33"/>
          </w:tcPr>
          <w:p w:rsidR="004C4A6E" w:rsidRPr="008F0B50" w:rsidRDefault="004C4A6E" w:rsidP="004C4A6E">
            <w:pPr>
              <w:outlineLvl w:val="0"/>
              <w:rPr>
                <w:rFonts w:eastAsia="Times New Roman" w:cs="Arial"/>
                <w:b/>
                <w:bCs/>
                <w:sz w:val="24"/>
                <w:szCs w:val="24"/>
                <w:bdr w:val="none" w:sz="0" w:space="0" w:color="auto" w:frame="1"/>
              </w:rPr>
            </w:pPr>
          </w:p>
        </w:tc>
      </w:tr>
    </w:tbl>
    <w:p w:rsidR="004C4A6E" w:rsidRDefault="004C4A6E" w:rsidP="00466349">
      <w:pPr>
        <w:spacing w:after="0" w:line="240" w:lineRule="auto"/>
        <w:rPr>
          <w:rFonts w:eastAsia="Times New Roman" w:cs="Times New Roman"/>
          <w:b/>
          <w:sz w:val="24"/>
          <w:szCs w:val="24"/>
          <w:u w:val="single"/>
        </w:rPr>
      </w:pPr>
    </w:p>
    <w:p w:rsidR="00521F21" w:rsidRPr="00873749" w:rsidRDefault="00521F21" w:rsidP="00466349">
      <w:pPr>
        <w:spacing w:after="0" w:line="240" w:lineRule="auto"/>
        <w:rPr>
          <w:rFonts w:eastAsia="Times New Roman" w:cs="Times New Roman"/>
          <w:sz w:val="24"/>
          <w:szCs w:val="24"/>
        </w:rPr>
      </w:pPr>
      <w:r w:rsidRPr="00466349">
        <w:rPr>
          <w:rFonts w:eastAsia="Times New Roman" w:cs="Times New Roman"/>
          <w:b/>
          <w:sz w:val="24"/>
          <w:szCs w:val="24"/>
          <w:u w:val="single"/>
        </w:rPr>
        <w:t>Disclaimer:</w:t>
      </w:r>
      <w:r w:rsidRPr="00873749">
        <w:rPr>
          <w:rFonts w:eastAsia="Times New Roman" w:cs="Calibri"/>
          <w:sz w:val="24"/>
          <w:szCs w:val="24"/>
        </w:rPr>
        <w:t xml:space="preserve"> </w:t>
      </w:r>
      <w:r w:rsidRPr="00873749">
        <w:rPr>
          <w:rFonts w:eastAsia="Times New Roman" w:cs="Times New Roman"/>
          <w:sz w:val="24"/>
          <w:szCs w:val="24"/>
        </w:rPr>
        <w:t>This syllabus represents m</w:t>
      </w:r>
      <w:r w:rsidR="00E412B4" w:rsidRPr="00873749">
        <w:rPr>
          <w:rFonts w:eastAsia="Times New Roman" w:cs="Times New Roman"/>
          <w:sz w:val="24"/>
          <w:szCs w:val="24"/>
        </w:rPr>
        <w:t>y current plans and objectives.</w:t>
      </w:r>
      <w:r w:rsidRPr="00873749">
        <w:rPr>
          <w:rFonts w:eastAsia="Times New Roman" w:cs="Times New Roman"/>
          <w:sz w:val="24"/>
          <w:szCs w:val="24"/>
        </w:rPr>
        <w:t xml:space="preserve"> As we go through the semester, those plans may need to change to enhance the class learning opportunity. Such change</w:t>
      </w:r>
      <w:r w:rsidR="00E412B4" w:rsidRPr="00873749">
        <w:rPr>
          <w:rFonts w:eastAsia="Times New Roman" w:cs="Times New Roman"/>
          <w:sz w:val="24"/>
          <w:szCs w:val="24"/>
        </w:rPr>
        <w:t xml:space="preserve">s, communicated clearly, </w:t>
      </w:r>
      <w:r w:rsidRPr="00873749">
        <w:rPr>
          <w:rFonts w:eastAsia="Times New Roman" w:cs="Times New Roman"/>
          <w:sz w:val="24"/>
          <w:szCs w:val="24"/>
        </w:rPr>
        <w:t xml:space="preserve">are not unusual and should be expected. </w:t>
      </w:r>
    </w:p>
    <w:p w:rsidR="00CF1861" w:rsidRDefault="00CF1861" w:rsidP="00CF1861">
      <w:pPr>
        <w:spacing w:after="0" w:line="240" w:lineRule="auto"/>
        <w:contextualSpacing/>
        <w:outlineLvl w:val="0"/>
        <w:rPr>
          <w:rFonts w:eastAsiaTheme="majorEastAsia" w:cs="Arial"/>
          <w:b/>
          <w:bCs/>
          <w:sz w:val="24"/>
          <w:szCs w:val="24"/>
        </w:rPr>
      </w:pPr>
    </w:p>
    <w:p w:rsidR="00521F21" w:rsidRPr="00873749" w:rsidRDefault="00521F21" w:rsidP="00CF1861">
      <w:pPr>
        <w:spacing w:after="0" w:line="240" w:lineRule="auto"/>
        <w:contextualSpacing/>
        <w:outlineLvl w:val="0"/>
        <w:rPr>
          <w:rFonts w:eastAsiaTheme="majorEastAsia" w:cs="Arial"/>
          <w:b/>
          <w:bCs/>
          <w:sz w:val="24"/>
          <w:szCs w:val="24"/>
        </w:rPr>
      </w:pPr>
      <w:r w:rsidRPr="00873749">
        <w:rPr>
          <w:rFonts w:eastAsiaTheme="majorEastAsia" w:cs="Arial"/>
          <w:b/>
          <w:bCs/>
          <w:sz w:val="24"/>
          <w:szCs w:val="24"/>
        </w:rPr>
        <w:t>Course Materials and Technology</w:t>
      </w:r>
    </w:p>
    <w:p w:rsidR="00521F21" w:rsidRDefault="00521F21" w:rsidP="00466349">
      <w:pPr>
        <w:spacing w:after="0" w:line="240" w:lineRule="auto"/>
        <w:contextualSpacing/>
        <w:rPr>
          <w:rFonts w:eastAsia="Calibri" w:cs="Arial"/>
          <w:sz w:val="24"/>
          <w:szCs w:val="24"/>
        </w:rPr>
      </w:pPr>
      <w:r w:rsidRPr="00873749">
        <w:rPr>
          <w:rFonts w:eastAsia="Calibri" w:cs="Arial"/>
          <w:sz w:val="24"/>
          <w:szCs w:val="24"/>
        </w:rPr>
        <w:t>For issues with technical difficulties for E-learning please contact the UF Help Desk at:</w:t>
      </w:r>
    </w:p>
    <w:p w:rsidR="00521F21" w:rsidRPr="00873749" w:rsidRDefault="00363B41" w:rsidP="00466349">
      <w:pPr>
        <w:numPr>
          <w:ilvl w:val="0"/>
          <w:numId w:val="1"/>
        </w:numPr>
        <w:tabs>
          <w:tab w:val="num" w:pos="720"/>
        </w:tabs>
        <w:spacing w:after="0" w:line="240" w:lineRule="auto"/>
        <w:contextualSpacing/>
        <w:rPr>
          <w:rFonts w:eastAsia="Calibri" w:cs="Arial"/>
          <w:sz w:val="24"/>
          <w:szCs w:val="24"/>
          <w:u w:val="single"/>
        </w:rPr>
      </w:pPr>
      <w:hyperlink r:id="rId12" w:history="1">
        <w:r w:rsidR="00521F21" w:rsidRPr="00873749">
          <w:rPr>
            <w:rFonts w:eastAsia="Calibri" w:cs="Arial"/>
            <w:color w:val="0000FF" w:themeColor="hyperlink"/>
            <w:sz w:val="24"/>
            <w:szCs w:val="24"/>
            <w:u w:val="single"/>
          </w:rPr>
          <w:t>Learning-support@ufl.edu</w:t>
        </w:r>
      </w:hyperlink>
    </w:p>
    <w:p w:rsidR="00521F21" w:rsidRPr="00873749" w:rsidRDefault="00521F21" w:rsidP="00466349">
      <w:pPr>
        <w:numPr>
          <w:ilvl w:val="0"/>
          <w:numId w:val="1"/>
        </w:numPr>
        <w:tabs>
          <w:tab w:val="num" w:pos="720"/>
        </w:tabs>
        <w:spacing w:after="0" w:line="240" w:lineRule="auto"/>
        <w:contextualSpacing/>
        <w:rPr>
          <w:rFonts w:eastAsia="Calibri" w:cs="Arial"/>
          <w:sz w:val="24"/>
          <w:szCs w:val="24"/>
        </w:rPr>
      </w:pPr>
      <w:r w:rsidRPr="00873749">
        <w:rPr>
          <w:rFonts w:eastAsia="Calibri" w:cs="Arial"/>
          <w:sz w:val="24"/>
          <w:szCs w:val="24"/>
        </w:rPr>
        <w:t>(352) 392-HELP - select option 2</w:t>
      </w:r>
    </w:p>
    <w:p w:rsidR="00521F21" w:rsidRPr="00873749" w:rsidRDefault="00363B41" w:rsidP="00466349">
      <w:pPr>
        <w:numPr>
          <w:ilvl w:val="0"/>
          <w:numId w:val="1"/>
        </w:numPr>
        <w:tabs>
          <w:tab w:val="num" w:pos="720"/>
        </w:tabs>
        <w:spacing w:after="0" w:line="240" w:lineRule="auto"/>
        <w:contextualSpacing/>
        <w:rPr>
          <w:rFonts w:eastAsia="Calibri" w:cs="Arial"/>
          <w:sz w:val="24"/>
          <w:szCs w:val="24"/>
        </w:rPr>
      </w:pPr>
      <w:hyperlink r:id="rId13" w:history="1">
        <w:r w:rsidR="00521F21" w:rsidRPr="00873749">
          <w:rPr>
            <w:rFonts w:eastAsia="Calibri" w:cs="Arial"/>
            <w:color w:val="0000FF" w:themeColor="hyperlink"/>
            <w:sz w:val="24"/>
            <w:szCs w:val="24"/>
            <w:u w:val="single"/>
          </w:rPr>
          <w:t>https://lss.at.ufl.edu/help.shtml</w:t>
        </w:r>
      </w:hyperlink>
    </w:p>
    <w:p w:rsidR="00521F21" w:rsidRPr="00873749" w:rsidRDefault="00521F21" w:rsidP="00466349">
      <w:pPr>
        <w:spacing w:after="0" w:line="240" w:lineRule="auto"/>
        <w:contextualSpacing/>
        <w:rPr>
          <w:rFonts w:eastAsia="Times New Roman" w:cs="Arial"/>
          <w:sz w:val="24"/>
          <w:szCs w:val="24"/>
        </w:rPr>
      </w:pPr>
    </w:p>
    <w:p w:rsidR="00521F21" w:rsidRPr="00873749" w:rsidRDefault="00363B41" w:rsidP="00466349">
      <w:pPr>
        <w:shd w:val="clear" w:color="auto" w:fill="FFFFFF"/>
        <w:spacing w:after="0" w:line="240" w:lineRule="auto"/>
        <w:ind w:hanging="1080"/>
        <w:textAlignment w:val="baseline"/>
        <w:outlineLvl w:val="2"/>
        <w:rPr>
          <w:rFonts w:eastAsia="Times New Roman" w:cs="Arial"/>
          <w:sz w:val="24"/>
          <w:szCs w:val="24"/>
          <w:bdr w:val="none" w:sz="0" w:space="0" w:color="auto" w:frame="1"/>
        </w:rPr>
      </w:pPr>
      <w:r>
        <w:rPr>
          <w:rFonts w:eastAsia="Times New Roman" w:cs="Arial"/>
          <w:sz w:val="24"/>
          <w:szCs w:val="24"/>
          <w:shd w:val="clear" w:color="auto" w:fill="19108C"/>
        </w:rPr>
        <w:pict>
          <v:rect id="_x0000_i1030" style="width:472.5pt;height:.05pt" o:hralign="center" o:hrstd="t" o:hrnoshade="t" o:hr="t" fillcolor="#444" stroked="f"/>
        </w:pict>
      </w:r>
    </w:p>
    <w:p w:rsidR="00521F21" w:rsidRPr="00EA0E57" w:rsidRDefault="00521F21" w:rsidP="00466349">
      <w:pPr>
        <w:spacing w:after="0" w:line="240" w:lineRule="auto"/>
        <w:contextualSpacing/>
        <w:outlineLvl w:val="0"/>
        <w:rPr>
          <w:rFonts w:eastAsia="Times New Roman" w:cs="Arial"/>
          <w:b/>
          <w:bCs/>
          <w:sz w:val="28"/>
          <w:szCs w:val="24"/>
        </w:rPr>
      </w:pPr>
      <w:r w:rsidRPr="00EA0E57">
        <w:rPr>
          <w:rFonts w:eastAsia="Times New Roman" w:cs="Arial"/>
          <w:b/>
          <w:bCs/>
          <w:sz w:val="28"/>
          <w:szCs w:val="24"/>
        </w:rPr>
        <w:t>ACADEMIC REQUIREMENTS AND GRADING</w:t>
      </w:r>
      <w:r w:rsidR="00EA0E57">
        <w:rPr>
          <w:rFonts w:eastAsia="Times New Roman" w:cs="Arial"/>
          <w:b/>
          <w:bCs/>
          <w:sz w:val="28"/>
          <w:szCs w:val="24"/>
        </w:rPr>
        <w:t>:</w:t>
      </w:r>
    </w:p>
    <w:p w:rsidR="00521F21" w:rsidRPr="00873749" w:rsidRDefault="00521F21" w:rsidP="00466349">
      <w:pPr>
        <w:spacing w:after="0" w:line="240" w:lineRule="auto"/>
        <w:contextualSpacing/>
        <w:outlineLvl w:val="0"/>
        <w:rPr>
          <w:rFonts w:eastAsia="Times New Roman" w:cs="Arial"/>
          <w:b/>
          <w:bCs/>
          <w:sz w:val="24"/>
          <w:szCs w:val="24"/>
        </w:rPr>
      </w:pPr>
      <w:r w:rsidRPr="00873749">
        <w:rPr>
          <w:rFonts w:eastAsia="Times New Roman" w:cs="Arial"/>
          <w:b/>
          <w:bCs/>
          <w:sz w:val="24"/>
          <w:szCs w:val="24"/>
        </w:rPr>
        <w:t>Grading</w:t>
      </w:r>
      <w:bookmarkStart w:id="0" w:name="_GoBack"/>
      <w:bookmarkEnd w:id="0"/>
    </w:p>
    <w:tbl>
      <w:tblPr>
        <w:tblW w:w="543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8"/>
        <w:gridCol w:w="4329"/>
      </w:tblGrid>
      <w:tr w:rsidR="00521F21" w:rsidRPr="00873749" w:rsidTr="00EA0E57">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0" w:type="dxa"/>
              <w:bottom w:w="0" w:type="dxa"/>
              <w:right w:w="0" w:type="dxa"/>
            </w:tcMar>
          </w:tcPr>
          <w:p w:rsidR="00521F21" w:rsidRPr="00935C31" w:rsidRDefault="00521F21" w:rsidP="00466349">
            <w:pPr>
              <w:spacing w:after="0" w:line="240" w:lineRule="auto"/>
              <w:jc w:val="center"/>
              <w:rPr>
                <w:rFonts w:eastAsia="Times New Roman" w:cs="Times New Roman"/>
                <w:b/>
                <w:sz w:val="28"/>
                <w:szCs w:val="24"/>
              </w:rPr>
            </w:pPr>
            <w:r w:rsidRPr="00935C31">
              <w:rPr>
                <w:rFonts w:eastAsia="Calibri" w:cs="Calibri"/>
                <w:b/>
                <w:sz w:val="28"/>
                <w:szCs w:val="24"/>
              </w:rPr>
              <w:t>Assignment</w:t>
            </w:r>
          </w:p>
        </w:tc>
        <w:tc>
          <w:tcPr>
            <w:tcW w:w="2133"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0" w:type="dxa"/>
              <w:bottom w:w="0" w:type="dxa"/>
              <w:right w:w="0" w:type="dxa"/>
            </w:tcMar>
          </w:tcPr>
          <w:p w:rsidR="00521F21" w:rsidRPr="00935C31" w:rsidRDefault="00935C31" w:rsidP="00466349">
            <w:pPr>
              <w:spacing w:after="0" w:line="240" w:lineRule="auto"/>
              <w:jc w:val="center"/>
              <w:rPr>
                <w:rFonts w:eastAsia="Times New Roman" w:cs="Times New Roman"/>
                <w:b/>
                <w:sz w:val="28"/>
                <w:szCs w:val="24"/>
              </w:rPr>
            </w:pPr>
            <w:r>
              <w:rPr>
                <w:rFonts w:eastAsia="Calibri" w:cs="Calibri"/>
                <w:b/>
                <w:sz w:val="28"/>
                <w:szCs w:val="24"/>
              </w:rPr>
              <w:t>Points or P</w:t>
            </w:r>
            <w:r w:rsidR="00521F21" w:rsidRPr="00935C31">
              <w:rPr>
                <w:rFonts w:eastAsia="Calibri" w:cs="Calibri"/>
                <w:b/>
                <w:sz w:val="28"/>
                <w:szCs w:val="24"/>
              </w:rPr>
              <w:t>ercentage</w:t>
            </w:r>
          </w:p>
        </w:tc>
      </w:tr>
      <w:tr w:rsidR="00521F21" w:rsidRPr="00873749" w:rsidTr="00EA0E5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1F21" w:rsidRPr="00873749" w:rsidRDefault="00D356C5" w:rsidP="00363B41">
            <w:pPr>
              <w:spacing w:after="0" w:line="240" w:lineRule="auto"/>
              <w:rPr>
                <w:rFonts w:eastAsia="Calibri" w:cs="Calibri"/>
                <w:i/>
                <w:sz w:val="24"/>
                <w:szCs w:val="24"/>
              </w:rPr>
            </w:pPr>
            <w:r>
              <w:rPr>
                <w:rFonts w:eastAsia="Calibri" w:cs="Calibri"/>
                <w:i/>
                <w:sz w:val="24"/>
                <w:szCs w:val="24"/>
              </w:rPr>
              <w:t>IHI.org Lessons</w:t>
            </w:r>
            <w:r w:rsidR="00AC2D75">
              <w:rPr>
                <w:rFonts w:eastAsia="Calibri" w:cs="Calibri"/>
                <w:i/>
                <w:sz w:val="24"/>
                <w:szCs w:val="24"/>
              </w:rPr>
              <w:t xml:space="preserve"> (1</w:t>
            </w:r>
            <w:r w:rsidR="00363B41">
              <w:rPr>
                <w:rFonts w:eastAsia="Calibri" w:cs="Calibri"/>
                <w:i/>
                <w:sz w:val="24"/>
                <w:szCs w:val="24"/>
              </w:rPr>
              <w:t>0</w:t>
            </w:r>
            <w:r w:rsidR="001513E8">
              <w:rPr>
                <w:rFonts w:eastAsia="Calibri" w:cs="Calibri"/>
                <w:i/>
                <w:sz w:val="24"/>
                <w:szCs w:val="24"/>
              </w:rPr>
              <w:t xml:space="preserve"> </w:t>
            </w:r>
            <w:r w:rsidR="00AC2D75">
              <w:rPr>
                <w:rFonts w:eastAsia="Calibri" w:cs="Calibri"/>
                <w:i/>
                <w:sz w:val="24"/>
                <w:szCs w:val="24"/>
              </w:rPr>
              <w:t>per student)</w:t>
            </w:r>
          </w:p>
        </w:tc>
        <w:tc>
          <w:tcPr>
            <w:tcW w:w="2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21F21" w:rsidRPr="00873749" w:rsidRDefault="00D356C5" w:rsidP="001513E8">
            <w:pPr>
              <w:spacing w:after="0" w:line="240" w:lineRule="auto"/>
              <w:jc w:val="center"/>
              <w:rPr>
                <w:rFonts w:eastAsia="Times New Roman" w:cs="Times New Roman"/>
                <w:sz w:val="24"/>
                <w:szCs w:val="24"/>
              </w:rPr>
            </w:pPr>
            <w:r>
              <w:rPr>
                <w:rFonts w:eastAsia="Times New Roman" w:cs="Times New Roman"/>
                <w:sz w:val="24"/>
                <w:szCs w:val="24"/>
              </w:rPr>
              <w:t>1</w:t>
            </w:r>
            <w:r w:rsidR="00363B41">
              <w:rPr>
                <w:rFonts w:eastAsia="Times New Roman" w:cs="Times New Roman"/>
                <w:sz w:val="24"/>
                <w:szCs w:val="24"/>
              </w:rPr>
              <w:t>0</w:t>
            </w:r>
            <w:r w:rsidR="00521F21" w:rsidRPr="00873749">
              <w:rPr>
                <w:rFonts w:eastAsia="Times New Roman" w:cs="Times New Roman"/>
                <w:sz w:val="24"/>
                <w:szCs w:val="24"/>
              </w:rPr>
              <w:t>%</w:t>
            </w:r>
          </w:p>
        </w:tc>
      </w:tr>
      <w:tr w:rsidR="008341AE" w:rsidRPr="00873749" w:rsidTr="00EA0E5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Pr="00873749" w:rsidRDefault="008341AE" w:rsidP="00363B41">
            <w:pPr>
              <w:spacing w:after="0" w:line="240" w:lineRule="auto"/>
              <w:rPr>
                <w:rFonts w:eastAsia="Calibri" w:cs="Calibri"/>
                <w:i/>
                <w:sz w:val="24"/>
                <w:szCs w:val="24"/>
              </w:rPr>
            </w:pPr>
            <w:r>
              <w:rPr>
                <w:rFonts w:eastAsia="Calibri" w:cs="Calibri"/>
                <w:i/>
                <w:sz w:val="24"/>
                <w:szCs w:val="24"/>
              </w:rPr>
              <w:t>Individual Homework S</w:t>
            </w:r>
            <w:r w:rsidRPr="00873749">
              <w:rPr>
                <w:rFonts w:eastAsia="Calibri" w:cs="Calibri"/>
                <w:i/>
                <w:sz w:val="24"/>
                <w:szCs w:val="24"/>
              </w:rPr>
              <w:t>ubmissions</w:t>
            </w:r>
            <w:r>
              <w:rPr>
                <w:rFonts w:eastAsia="Calibri" w:cs="Calibri"/>
                <w:i/>
                <w:sz w:val="24"/>
                <w:szCs w:val="24"/>
              </w:rPr>
              <w:t xml:space="preserve"> (</w:t>
            </w:r>
            <w:r w:rsidR="00363B41">
              <w:rPr>
                <w:rFonts w:eastAsia="Calibri" w:cs="Calibri"/>
                <w:i/>
                <w:sz w:val="24"/>
                <w:szCs w:val="24"/>
              </w:rPr>
              <w:t xml:space="preserve">10 </w:t>
            </w:r>
            <w:r>
              <w:rPr>
                <w:rFonts w:eastAsia="Calibri" w:cs="Calibri"/>
                <w:i/>
                <w:sz w:val="24"/>
                <w:szCs w:val="24"/>
              </w:rPr>
              <w:t>per student)</w:t>
            </w:r>
          </w:p>
        </w:tc>
        <w:tc>
          <w:tcPr>
            <w:tcW w:w="2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Pr="00873749" w:rsidRDefault="00363B41" w:rsidP="008341AE">
            <w:pPr>
              <w:spacing w:after="0" w:line="240" w:lineRule="auto"/>
              <w:jc w:val="center"/>
              <w:rPr>
                <w:rFonts w:eastAsia="Times New Roman" w:cs="Times New Roman"/>
                <w:sz w:val="24"/>
                <w:szCs w:val="24"/>
              </w:rPr>
            </w:pPr>
            <w:r>
              <w:rPr>
                <w:rFonts w:eastAsia="Times New Roman" w:cs="Times New Roman"/>
                <w:sz w:val="24"/>
                <w:szCs w:val="24"/>
              </w:rPr>
              <w:t>10</w:t>
            </w:r>
            <w:r w:rsidR="008341AE" w:rsidRPr="00873749">
              <w:rPr>
                <w:rFonts w:eastAsia="Times New Roman" w:cs="Times New Roman"/>
                <w:sz w:val="24"/>
                <w:szCs w:val="24"/>
              </w:rPr>
              <w:t>%</w:t>
            </w:r>
          </w:p>
        </w:tc>
      </w:tr>
      <w:tr w:rsidR="008341AE" w:rsidRPr="00873749" w:rsidTr="00EA0E5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Default="008341AE" w:rsidP="008341AE">
            <w:pPr>
              <w:spacing w:after="0" w:line="240" w:lineRule="auto"/>
              <w:rPr>
                <w:rFonts w:eastAsia="Calibri" w:cs="Calibri"/>
                <w:i/>
                <w:sz w:val="24"/>
                <w:szCs w:val="24"/>
              </w:rPr>
            </w:pPr>
            <w:r>
              <w:rPr>
                <w:rFonts w:eastAsia="Calibri" w:cs="Calibri"/>
                <w:i/>
                <w:sz w:val="24"/>
                <w:szCs w:val="24"/>
              </w:rPr>
              <w:t>Evaluation of Group Presentations (10 per student)</w:t>
            </w:r>
          </w:p>
        </w:tc>
        <w:tc>
          <w:tcPr>
            <w:tcW w:w="2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Default="008341AE" w:rsidP="008341AE">
            <w:pPr>
              <w:spacing w:after="0" w:line="240" w:lineRule="auto"/>
              <w:jc w:val="center"/>
              <w:rPr>
                <w:rFonts w:eastAsia="Times New Roman" w:cs="Times New Roman"/>
                <w:sz w:val="24"/>
                <w:szCs w:val="24"/>
              </w:rPr>
            </w:pPr>
            <w:r>
              <w:rPr>
                <w:rFonts w:eastAsia="Times New Roman" w:cs="Times New Roman"/>
                <w:sz w:val="24"/>
                <w:szCs w:val="24"/>
              </w:rPr>
              <w:t>10%</w:t>
            </w:r>
          </w:p>
        </w:tc>
      </w:tr>
      <w:tr w:rsidR="008341AE" w:rsidRPr="00873749" w:rsidTr="00EA0E5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Pr="00873749" w:rsidRDefault="008341AE" w:rsidP="008341AE">
            <w:pPr>
              <w:spacing w:after="0" w:line="240" w:lineRule="auto"/>
              <w:rPr>
                <w:rFonts w:eastAsia="Times New Roman" w:cs="Times New Roman"/>
                <w:sz w:val="24"/>
                <w:szCs w:val="24"/>
              </w:rPr>
            </w:pPr>
            <w:r>
              <w:rPr>
                <w:rFonts w:eastAsia="Calibri" w:cs="Calibri"/>
                <w:i/>
                <w:sz w:val="24"/>
                <w:szCs w:val="24"/>
              </w:rPr>
              <w:t>Group P</w:t>
            </w:r>
            <w:r w:rsidRPr="00873749">
              <w:rPr>
                <w:rFonts w:eastAsia="Calibri" w:cs="Calibri"/>
                <w:i/>
                <w:sz w:val="24"/>
                <w:szCs w:val="24"/>
              </w:rPr>
              <w:t>resentation</w:t>
            </w:r>
            <w:r>
              <w:rPr>
                <w:rFonts w:eastAsia="Calibri" w:cs="Calibri"/>
                <w:i/>
                <w:sz w:val="24"/>
                <w:szCs w:val="24"/>
              </w:rPr>
              <w:t xml:space="preserve"> (1 per group)</w:t>
            </w:r>
          </w:p>
        </w:tc>
        <w:tc>
          <w:tcPr>
            <w:tcW w:w="2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Pr="00873749" w:rsidRDefault="008341AE" w:rsidP="008341AE">
            <w:pPr>
              <w:spacing w:after="0" w:line="240" w:lineRule="auto"/>
              <w:jc w:val="center"/>
              <w:rPr>
                <w:rFonts w:eastAsia="Times New Roman" w:cs="Times New Roman"/>
                <w:sz w:val="24"/>
                <w:szCs w:val="24"/>
              </w:rPr>
            </w:pPr>
            <w:r>
              <w:rPr>
                <w:rFonts w:eastAsia="Times New Roman" w:cs="Times New Roman"/>
                <w:sz w:val="24"/>
                <w:szCs w:val="24"/>
              </w:rPr>
              <w:t>20%</w:t>
            </w:r>
          </w:p>
        </w:tc>
      </w:tr>
      <w:tr w:rsidR="008341AE" w:rsidRPr="00873749" w:rsidTr="00EA0E5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Pr="00873749" w:rsidRDefault="008341AE" w:rsidP="008341AE">
            <w:pPr>
              <w:spacing w:after="0" w:line="240" w:lineRule="auto"/>
              <w:rPr>
                <w:rFonts w:eastAsia="Times New Roman" w:cs="Times New Roman"/>
                <w:sz w:val="24"/>
                <w:szCs w:val="24"/>
              </w:rPr>
            </w:pPr>
            <w:r>
              <w:rPr>
                <w:rFonts w:eastAsia="Calibri" w:cs="Calibri"/>
                <w:i/>
                <w:sz w:val="24"/>
                <w:szCs w:val="24"/>
              </w:rPr>
              <w:t>Midterm Project Pitch</w:t>
            </w:r>
          </w:p>
        </w:tc>
        <w:tc>
          <w:tcPr>
            <w:tcW w:w="2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Pr="00873749" w:rsidRDefault="008341AE" w:rsidP="008341AE">
            <w:pPr>
              <w:spacing w:after="0" w:line="240" w:lineRule="auto"/>
              <w:jc w:val="center"/>
              <w:rPr>
                <w:rFonts w:eastAsia="Times New Roman" w:cs="Times New Roman"/>
                <w:sz w:val="24"/>
                <w:szCs w:val="24"/>
              </w:rPr>
            </w:pPr>
            <w:r>
              <w:rPr>
                <w:rFonts w:eastAsia="Times New Roman" w:cs="Times New Roman"/>
                <w:sz w:val="24"/>
                <w:szCs w:val="24"/>
              </w:rPr>
              <w:t>15%</w:t>
            </w:r>
          </w:p>
        </w:tc>
      </w:tr>
      <w:tr w:rsidR="008341AE" w:rsidRPr="00873749" w:rsidTr="00EA0E5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Pr="00873749" w:rsidRDefault="008341AE" w:rsidP="008341AE">
            <w:pPr>
              <w:spacing w:after="0" w:line="240" w:lineRule="auto"/>
              <w:rPr>
                <w:rFonts w:eastAsia="Calibri" w:cs="Calibri"/>
                <w:i/>
                <w:sz w:val="24"/>
                <w:szCs w:val="24"/>
              </w:rPr>
            </w:pPr>
            <w:r>
              <w:rPr>
                <w:rFonts w:eastAsia="Calibri" w:cs="Calibri"/>
                <w:i/>
                <w:sz w:val="24"/>
                <w:szCs w:val="24"/>
              </w:rPr>
              <w:t xml:space="preserve">Final Project </w:t>
            </w:r>
          </w:p>
        </w:tc>
        <w:tc>
          <w:tcPr>
            <w:tcW w:w="2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Pr="00873749" w:rsidRDefault="008341AE" w:rsidP="008341AE">
            <w:pPr>
              <w:spacing w:after="0" w:line="240" w:lineRule="auto"/>
              <w:jc w:val="center"/>
              <w:rPr>
                <w:rFonts w:eastAsia="Times New Roman" w:cs="Times New Roman"/>
                <w:sz w:val="24"/>
                <w:szCs w:val="24"/>
              </w:rPr>
            </w:pPr>
            <w:r>
              <w:rPr>
                <w:rFonts w:eastAsia="Times New Roman" w:cs="Times New Roman"/>
                <w:sz w:val="24"/>
                <w:szCs w:val="24"/>
              </w:rPr>
              <w:t>35%</w:t>
            </w:r>
          </w:p>
        </w:tc>
      </w:tr>
      <w:tr w:rsidR="008341AE" w:rsidRPr="00873749" w:rsidTr="00EA0E5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Default="00363B41" w:rsidP="00AC2D75">
            <w:pPr>
              <w:spacing w:after="0" w:line="240" w:lineRule="auto"/>
              <w:rPr>
                <w:rFonts w:eastAsia="Calibri" w:cs="Calibri"/>
                <w:i/>
                <w:sz w:val="24"/>
                <w:szCs w:val="24"/>
              </w:rPr>
            </w:pPr>
            <w:r>
              <w:rPr>
                <w:rFonts w:eastAsia="Calibri" w:cs="Calibri"/>
                <w:i/>
                <w:sz w:val="24"/>
                <w:szCs w:val="24"/>
              </w:rPr>
              <w:t xml:space="preserve">                                                                                        Total</w:t>
            </w:r>
          </w:p>
        </w:tc>
        <w:tc>
          <w:tcPr>
            <w:tcW w:w="21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41AE" w:rsidRDefault="008341AE" w:rsidP="00466349">
            <w:pPr>
              <w:spacing w:after="0" w:line="240" w:lineRule="auto"/>
              <w:jc w:val="center"/>
              <w:rPr>
                <w:rFonts w:eastAsia="Times New Roman" w:cs="Times New Roman"/>
                <w:sz w:val="24"/>
                <w:szCs w:val="24"/>
              </w:rPr>
            </w:pPr>
            <w:r>
              <w:rPr>
                <w:rFonts w:eastAsia="Times New Roman" w:cs="Times New Roman"/>
                <w:sz w:val="24"/>
                <w:szCs w:val="24"/>
              </w:rPr>
              <w:t>100%</w:t>
            </w:r>
          </w:p>
        </w:tc>
      </w:tr>
    </w:tbl>
    <w:p w:rsidR="00521F21" w:rsidRPr="00873749" w:rsidRDefault="00521F21" w:rsidP="00466349">
      <w:pPr>
        <w:shd w:val="clear" w:color="auto" w:fill="FFFFFF"/>
        <w:spacing w:after="0" w:line="240" w:lineRule="auto"/>
        <w:contextualSpacing/>
        <w:textAlignment w:val="baseline"/>
        <w:outlineLvl w:val="3"/>
        <w:rPr>
          <w:rFonts w:eastAsia="Times New Roman" w:cs="Arial"/>
          <w:sz w:val="24"/>
          <w:szCs w:val="24"/>
        </w:rPr>
      </w:pPr>
    </w:p>
    <w:tbl>
      <w:tblPr>
        <w:tblW w:w="9450" w:type="dxa"/>
        <w:tblInd w:w="260" w:type="dxa"/>
        <w:tblCellMar>
          <w:left w:w="0" w:type="dxa"/>
          <w:right w:w="0" w:type="dxa"/>
        </w:tblCellMar>
        <w:tblLook w:val="04A0" w:firstRow="1" w:lastRow="0" w:firstColumn="1" w:lastColumn="0" w:noHBand="0" w:noVBand="1"/>
      </w:tblPr>
      <w:tblGrid>
        <w:gridCol w:w="921"/>
        <w:gridCol w:w="820"/>
        <w:gridCol w:w="687"/>
        <w:gridCol w:w="687"/>
        <w:gridCol w:w="687"/>
        <w:gridCol w:w="687"/>
        <w:gridCol w:w="687"/>
        <w:gridCol w:w="687"/>
        <w:gridCol w:w="687"/>
        <w:gridCol w:w="687"/>
        <w:gridCol w:w="687"/>
        <w:gridCol w:w="687"/>
        <w:gridCol w:w="839"/>
      </w:tblGrid>
      <w:tr w:rsidR="00521F21" w:rsidRPr="00873749" w:rsidTr="00EA0E57">
        <w:tc>
          <w:tcPr>
            <w:tcW w:w="9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Points earned</w:t>
            </w:r>
          </w:p>
        </w:tc>
        <w:tc>
          <w:tcPr>
            <w:tcW w:w="8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93-100</w:t>
            </w:r>
          </w:p>
        </w:tc>
        <w:tc>
          <w:tcPr>
            <w:tcW w:w="6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90-92</w:t>
            </w:r>
          </w:p>
        </w:tc>
        <w:tc>
          <w:tcPr>
            <w:tcW w:w="6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87-89</w:t>
            </w:r>
          </w:p>
        </w:tc>
        <w:tc>
          <w:tcPr>
            <w:tcW w:w="6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83-86</w:t>
            </w:r>
          </w:p>
        </w:tc>
        <w:tc>
          <w:tcPr>
            <w:tcW w:w="6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80-82</w:t>
            </w:r>
          </w:p>
        </w:tc>
        <w:tc>
          <w:tcPr>
            <w:tcW w:w="6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77-79</w:t>
            </w:r>
          </w:p>
        </w:tc>
        <w:tc>
          <w:tcPr>
            <w:tcW w:w="6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73-76</w:t>
            </w:r>
          </w:p>
        </w:tc>
        <w:tc>
          <w:tcPr>
            <w:tcW w:w="6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70-72</w:t>
            </w:r>
          </w:p>
        </w:tc>
        <w:tc>
          <w:tcPr>
            <w:tcW w:w="6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67-69</w:t>
            </w:r>
          </w:p>
        </w:tc>
        <w:tc>
          <w:tcPr>
            <w:tcW w:w="6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63-66</w:t>
            </w:r>
          </w:p>
        </w:tc>
        <w:tc>
          <w:tcPr>
            <w:tcW w:w="6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60-62</w:t>
            </w:r>
          </w:p>
        </w:tc>
        <w:tc>
          <w:tcPr>
            <w:tcW w:w="8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Below 60</w:t>
            </w:r>
          </w:p>
        </w:tc>
      </w:tr>
      <w:tr w:rsidR="00521F21" w:rsidRPr="00873749" w:rsidTr="00EA0E57">
        <w:tc>
          <w:tcPr>
            <w:tcW w:w="921"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b/>
                <w:bCs/>
                <w:sz w:val="24"/>
                <w:szCs w:val="24"/>
                <w:bdr w:val="none" w:sz="0" w:space="0" w:color="auto" w:frame="1"/>
              </w:rPr>
              <w:t>Letter Grade</w:t>
            </w:r>
          </w:p>
        </w:tc>
        <w:tc>
          <w:tcPr>
            <w:tcW w:w="820"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rPr>
                <w:rFonts w:eastAsia="Times New Roman" w:cs="Arial"/>
                <w:sz w:val="24"/>
                <w:szCs w:val="24"/>
              </w:rPr>
            </w:pPr>
            <w:r w:rsidRPr="00873749">
              <w:rPr>
                <w:rFonts w:eastAsia="Times New Roman" w:cs="Arial"/>
                <w:sz w:val="24"/>
                <w:szCs w:val="24"/>
                <w:bdr w:val="none" w:sz="0" w:space="0" w:color="auto" w:frame="1"/>
              </w:rPr>
              <w:t>A</w:t>
            </w:r>
          </w:p>
        </w:tc>
        <w:tc>
          <w:tcPr>
            <w:tcW w:w="68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sz w:val="24"/>
                <w:szCs w:val="24"/>
                <w:bdr w:val="none" w:sz="0" w:space="0" w:color="auto" w:frame="1"/>
              </w:rPr>
              <w:t>A-</w:t>
            </w:r>
          </w:p>
        </w:tc>
        <w:tc>
          <w:tcPr>
            <w:tcW w:w="68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sz w:val="24"/>
                <w:szCs w:val="24"/>
                <w:bdr w:val="none" w:sz="0" w:space="0" w:color="auto" w:frame="1"/>
              </w:rPr>
              <w:t>B+</w:t>
            </w:r>
          </w:p>
        </w:tc>
        <w:tc>
          <w:tcPr>
            <w:tcW w:w="68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sz w:val="24"/>
                <w:szCs w:val="24"/>
                <w:bdr w:val="none" w:sz="0" w:space="0" w:color="auto" w:frame="1"/>
              </w:rPr>
              <w:t>B</w:t>
            </w:r>
          </w:p>
        </w:tc>
        <w:tc>
          <w:tcPr>
            <w:tcW w:w="68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sz w:val="24"/>
                <w:szCs w:val="24"/>
                <w:bdr w:val="none" w:sz="0" w:space="0" w:color="auto" w:frame="1"/>
              </w:rPr>
              <w:t>B-</w:t>
            </w:r>
          </w:p>
        </w:tc>
        <w:tc>
          <w:tcPr>
            <w:tcW w:w="68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sz w:val="24"/>
                <w:szCs w:val="24"/>
                <w:bdr w:val="none" w:sz="0" w:space="0" w:color="auto" w:frame="1"/>
              </w:rPr>
              <w:t>C+</w:t>
            </w:r>
          </w:p>
        </w:tc>
        <w:tc>
          <w:tcPr>
            <w:tcW w:w="68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sz w:val="24"/>
                <w:szCs w:val="24"/>
                <w:bdr w:val="none" w:sz="0" w:space="0" w:color="auto" w:frame="1"/>
              </w:rPr>
              <w:t>C</w:t>
            </w:r>
          </w:p>
        </w:tc>
        <w:tc>
          <w:tcPr>
            <w:tcW w:w="68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sz w:val="24"/>
                <w:szCs w:val="24"/>
                <w:bdr w:val="none" w:sz="0" w:space="0" w:color="auto" w:frame="1"/>
              </w:rPr>
              <w:t>C-</w:t>
            </w:r>
          </w:p>
        </w:tc>
        <w:tc>
          <w:tcPr>
            <w:tcW w:w="68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sz w:val="24"/>
                <w:szCs w:val="24"/>
                <w:bdr w:val="none" w:sz="0" w:space="0" w:color="auto" w:frame="1"/>
              </w:rPr>
              <w:t>D+</w:t>
            </w:r>
          </w:p>
        </w:tc>
        <w:tc>
          <w:tcPr>
            <w:tcW w:w="68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sz w:val="24"/>
                <w:szCs w:val="24"/>
                <w:bdr w:val="none" w:sz="0" w:space="0" w:color="auto" w:frame="1"/>
              </w:rPr>
              <w:t>D</w:t>
            </w:r>
          </w:p>
        </w:tc>
        <w:tc>
          <w:tcPr>
            <w:tcW w:w="68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sz w:val="24"/>
                <w:szCs w:val="24"/>
                <w:bdr w:val="none" w:sz="0" w:space="0" w:color="auto" w:frame="1"/>
              </w:rPr>
              <w:t>D-</w:t>
            </w:r>
          </w:p>
        </w:tc>
        <w:tc>
          <w:tcPr>
            <w:tcW w:w="839"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521F21" w:rsidRPr="00873749" w:rsidRDefault="00521F21" w:rsidP="00466349">
            <w:pPr>
              <w:spacing w:after="0" w:line="240" w:lineRule="auto"/>
              <w:contextualSpacing/>
              <w:jc w:val="both"/>
              <w:textAlignment w:val="baseline"/>
              <w:outlineLvl w:val="5"/>
              <w:rPr>
                <w:rFonts w:eastAsia="Times New Roman" w:cs="Arial"/>
                <w:sz w:val="24"/>
                <w:szCs w:val="24"/>
              </w:rPr>
            </w:pPr>
            <w:r w:rsidRPr="00873749">
              <w:rPr>
                <w:rFonts w:eastAsia="Times New Roman" w:cs="Arial"/>
                <w:sz w:val="24"/>
                <w:szCs w:val="24"/>
                <w:bdr w:val="none" w:sz="0" w:space="0" w:color="auto" w:frame="1"/>
              </w:rPr>
              <w:t>E</w:t>
            </w:r>
          </w:p>
        </w:tc>
      </w:tr>
    </w:tbl>
    <w:p w:rsidR="00521F21" w:rsidRPr="00873749" w:rsidRDefault="00521F21" w:rsidP="00466349">
      <w:pPr>
        <w:shd w:val="clear" w:color="auto" w:fill="FFFFFF"/>
        <w:spacing w:after="0" w:line="240" w:lineRule="auto"/>
        <w:contextualSpacing/>
        <w:textAlignment w:val="baseline"/>
        <w:outlineLvl w:val="3"/>
        <w:rPr>
          <w:rFonts w:eastAsia="Times New Roman" w:cs="Arial"/>
          <w:i/>
          <w:iCs/>
          <w:sz w:val="24"/>
          <w:szCs w:val="24"/>
          <w:bdr w:val="none" w:sz="0" w:space="0" w:color="auto" w:frame="1"/>
        </w:rPr>
      </w:pPr>
    </w:p>
    <w:p w:rsidR="00521F21" w:rsidRPr="00873749" w:rsidRDefault="00521F21" w:rsidP="00466349">
      <w:pPr>
        <w:shd w:val="clear" w:color="auto" w:fill="FFFFFF"/>
        <w:spacing w:after="0" w:line="240" w:lineRule="auto"/>
        <w:contextualSpacing/>
        <w:textAlignment w:val="baseline"/>
        <w:rPr>
          <w:rFonts w:eastAsia="Times New Roman" w:cs="Arial"/>
          <w:iCs/>
          <w:sz w:val="24"/>
          <w:szCs w:val="24"/>
          <w:bdr w:val="none" w:sz="0" w:space="0" w:color="auto" w:frame="1"/>
        </w:rPr>
      </w:pPr>
      <w:r w:rsidRPr="00873749">
        <w:rPr>
          <w:rFonts w:eastAsia="Times New Roman" w:cs="Arial"/>
          <w:iCs/>
          <w:sz w:val="24"/>
          <w:szCs w:val="24"/>
          <w:bdr w:val="none" w:sz="0" w:space="0" w:color="auto" w:frame="1"/>
        </w:rPr>
        <w:t xml:space="preserve">Please be aware that a C- is not an acceptable grade for graduate students. A grade of C </w:t>
      </w:r>
      <w:r w:rsidR="006E1818">
        <w:rPr>
          <w:rFonts w:eastAsia="Times New Roman" w:cs="Arial"/>
          <w:iCs/>
          <w:noProof/>
          <w:sz w:val="24"/>
          <w:szCs w:val="24"/>
          <w:bdr w:val="none" w:sz="0" w:space="0" w:color="auto" w:frame="1"/>
        </w:rPr>
        <w:t>would count</w:t>
      </w:r>
      <w:r w:rsidRPr="00873749">
        <w:rPr>
          <w:rFonts w:eastAsia="Times New Roman" w:cs="Arial"/>
          <w:iCs/>
          <w:sz w:val="24"/>
          <w:szCs w:val="24"/>
          <w:bdr w:val="none" w:sz="0" w:space="0" w:color="auto" w:frame="1"/>
        </w:rPr>
        <w:t xml:space="preserve"> toward a graduate degree only if an equal number of credits in courses numbered 5000 or higher have </w:t>
      </w:r>
      <w:r w:rsidRPr="006E1818">
        <w:rPr>
          <w:rFonts w:eastAsia="Times New Roman" w:cs="Arial"/>
          <w:iCs/>
          <w:noProof/>
          <w:sz w:val="24"/>
          <w:szCs w:val="24"/>
          <w:bdr w:val="none" w:sz="0" w:space="0" w:color="auto" w:frame="1"/>
        </w:rPr>
        <w:t>been earned</w:t>
      </w:r>
      <w:r w:rsidRPr="00873749">
        <w:rPr>
          <w:rFonts w:eastAsia="Times New Roman" w:cs="Arial"/>
          <w:iCs/>
          <w:sz w:val="24"/>
          <w:szCs w:val="24"/>
          <w:bdr w:val="none" w:sz="0" w:space="0" w:color="auto" w:frame="1"/>
        </w:rPr>
        <w:t xml:space="preserve"> with an A.</w:t>
      </w:r>
    </w:p>
    <w:p w:rsidR="00521F21" w:rsidRPr="00873749" w:rsidRDefault="00521F21" w:rsidP="00466349">
      <w:pPr>
        <w:shd w:val="clear" w:color="auto" w:fill="FFFFFF"/>
        <w:spacing w:after="0" w:line="240" w:lineRule="auto"/>
        <w:contextualSpacing/>
        <w:textAlignment w:val="baseline"/>
        <w:rPr>
          <w:rFonts w:eastAsia="Times New Roman" w:cs="Arial"/>
          <w:sz w:val="24"/>
          <w:szCs w:val="24"/>
        </w:rPr>
      </w:pPr>
    </w:p>
    <w:tbl>
      <w:tblPr>
        <w:tblW w:w="9558" w:type="dxa"/>
        <w:tblCellMar>
          <w:left w:w="0" w:type="dxa"/>
          <w:right w:w="0" w:type="dxa"/>
        </w:tblCellMar>
        <w:tblLook w:val="04A0" w:firstRow="1" w:lastRow="0" w:firstColumn="1" w:lastColumn="0" w:noHBand="0" w:noVBand="1"/>
      </w:tblPr>
      <w:tblGrid>
        <w:gridCol w:w="840"/>
        <w:gridCol w:w="520"/>
        <w:gridCol w:w="642"/>
        <w:gridCol w:w="642"/>
        <w:gridCol w:w="520"/>
        <w:gridCol w:w="642"/>
        <w:gridCol w:w="642"/>
        <w:gridCol w:w="520"/>
        <w:gridCol w:w="642"/>
        <w:gridCol w:w="642"/>
        <w:gridCol w:w="520"/>
        <w:gridCol w:w="642"/>
        <w:gridCol w:w="520"/>
        <w:gridCol w:w="544"/>
        <w:gridCol w:w="520"/>
        <w:gridCol w:w="528"/>
        <w:gridCol w:w="520"/>
      </w:tblGrid>
      <w:tr w:rsidR="00521F21" w:rsidRPr="00873749" w:rsidTr="00873749">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Letter</w:t>
            </w:r>
          </w:p>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S-U</w:t>
            </w:r>
          </w:p>
        </w:tc>
      </w:tr>
      <w:tr w:rsidR="00521F21" w:rsidRPr="00873749" w:rsidTr="00EA0E57">
        <w:tc>
          <w:tcPr>
            <w:tcW w:w="738" w:type="dxa"/>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Grade</w:t>
            </w:r>
          </w:p>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b/>
                <w:bCs/>
                <w:sz w:val="24"/>
                <w:szCs w:val="24"/>
                <w:bdr w:val="none" w:sz="0" w:space="0" w:color="auto" w:frame="1"/>
              </w:rPr>
              <w:t>Points</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4.0</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3.67</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3.33</w:t>
            </w:r>
          </w:p>
        </w:tc>
        <w:tc>
          <w:tcPr>
            <w:tcW w:w="552"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3.0</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2.67</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2.33</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2.0</w:t>
            </w:r>
          </w:p>
        </w:tc>
        <w:tc>
          <w:tcPr>
            <w:tcW w:w="552"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1.67</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1.33</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1.0</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0.67</w:t>
            </w:r>
          </w:p>
        </w:tc>
        <w:tc>
          <w:tcPr>
            <w:tcW w:w="552"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0.0</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0.0</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0.0</w:t>
            </w:r>
          </w:p>
        </w:tc>
        <w:tc>
          <w:tcPr>
            <w:tcW w:w="551"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0.0</w:t>
            </w:r>
          </w:p>
        </w:tc>
        <w:tc>
          <w:tcPr>
            <w:tcW w:w="552"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521F21" w:rsidRPr="00873749" w:rsidRDefault="00521F21" w:rsidP="00466349">
            <w:pPr>
              <w:spacing w:after="0" w:line="240" w:lineRule="auto"/>
              <w:contextualSpacing/>
              <w:jc w:val="both"/>
              <w:textAlignment w:val="baseline"/>
              <w:rPr>
                <w:rFonts w:eastAsia="Times New Roman" w:cs="Arial"/>
                <w:sz w:val="24"/>
                <w:szCs w:val="24"/>
              </w:rPr>
            </w:pPr>
            <w:r w:rsidRPr="00873749">
              <w:rPr>
                <w:rFonts w:eastAsia="Times New Roman" w:cs="Arial"/>
                <w:sz w:val="24"/>
                <w:szCs w:val="24"/>
                <w:bdr w:val="none" w:sz="0" w:space="0" w:color="auto" w:frame="1"/>
              </w:rPr>
              <w:t>0.0</w:t>
            </w:r>
          </w:p>
        </w:tc>
      </w:tr>
    </w:tbl>
    <w:p w:rsidR="00521F21" w:rsidRPr="00873749" w:rsidRDefault="00521F21" w:rsidP="00466349">
      <w:pPr>
        <w:shd w:val="clear" w:color="auto" w:fill="FFFFFF"/>
        <w:spacing w:after="0" w:line="240" w:lineRule="auto"/>
        <w:contextualSpacing/>
        <w:textAlignment w:val="baseline"/>
        <w:outlineLvl w:val="3"/>
        <w:rPr>
          <w:rFonts w:eastAsia="Times New Roman" w:cs="Arial"/>
          <w:iCs/>
          <w:sz w:val="24"/>
          <w:szCs w:val="24"/>
          <w:bdr w:val="none" w:sz="0" w:space="0" w:color="auto" w:frame="1"/>
        </w:rPr>
      </w:pPr>
      <w:r w:rsidRPr="00873749">
        <w:rPr>
          <w:rFonts w:eastAsia="Times New Roman" w:cs="Arial"/>
          <w:i/>
          <w:iCs/>
          <w:sz w:val="24"/>
          <w:szCs w:val="24"/>
          <w:bdr w:val="none" w:sz="0" w:space="0" w:color="auto" w:frame="1"/>
        </w:rPr>
        <w:t> </w:t>
      </w:r>
      <w:r w:rsidRPr="00873749">
        <w:rPr>
          <w:rFonts w:eastAsia="Times New Roman" w:cs="Arial"/>
          <w:iCs/>
          <w:sz w:val="24"/>
          <w:szCs w:val="24"/>
          <w:bdr w:val="none" w:sz="0" w:space="0" w:color="auto" w:frame="1"/>
        </w:rPr>
        <w:t>For greater detail on the meaning of letter grades and university policies related to them, see the Registrar’s Grade Policy regulations at:</w:t>
      </w:r>
      <w:r w:rsidR="00CF1861">
        <w:rPr>
          <w:rFonts w:eastAsia="Times New Roman" w:cs="Arial"/>
          <w:iCs/>
          <w:sz w:val="24"/>
          <w:szCs w:val="24"/>
          <w:bdr w:val="none" w:sz="0" w:space="0" w:color="auto" w:frame="1"/>
        </w:rPr>
        <w:t xml:space="preserve"> </w:t>
      </w:r>
      <w:hyperlink r:id="rId14" w:history="1">
        <w:r w:rsidRPr="00873749">
          <w:rPr>
            <w:rFonts w:eastAsia="Times New Roman" w:cs="Arial"/>
            <w:iCs/>
            <w:color w:val="0000FF" w:themeColor="hyperlink"/>
            <w:sz w:val="24"/>
            <w:szCs w:val="24"/>
            <w:u w:val="single"/>
            <w:bdr w:val="none" w:sz="0" w:space="0" w:color="auto" w:frame="1"/>
          </w:rPr>
          <w:t>http://catalog.ufl.edu/ugrad/current/regulations/info/grades.aspx</w:t>
        </w:r>
      </w:hyperlink>
    </w:p>
    <w:p w:rsidR="00521F21" w:rsidRPr="00873749" w:rsidRDefault="00521F21" w:rsidP="00466349">
      <w:pPr>
        <w:shd w:val="clear" w:color="auto" w:fill="FFFFFF"/>
        <w:spacing w:after="0" w:line="240" w:lineRule="auto"/>
        <w:contextualSpacing/>
        <w:textAlignment w:val="baseline"/>
        <w:outlineLvl w:val="3"/>
        <w:rPr>
          <w:rFonts w:eastAsia="Times New Roman" w:cs="Arial"/>
          <w:sz w:val="24"/>
          <w:szCs w:val="24"/>
        </w:rPr>
      </w:pPr>
    </w:p>
    <w:p w:rsidR="00521F21" w:rsidRPr="00873749" w:rsidRDefault="00521F21" w:rsidP="00466349">
      <w:pPr>
        <w:spacing w:after="0" w:line="240" w:lineRule="auto"/>
        <w:contextualSpacing/>
        <w:outlineLvl w:val="0"/>
        <w:rPr>
          <w:rFonts w:eastAsiaTheme="minorEastAsia"/>
          <w:sz w:val="24"/>
          <w:szCs w:val="24"/>
        </w:rPr>
      </w:pPr>
      <w:r w:rsidRPr="00873749">
        <w:rPr>
          <w:rFonts w:eastAsia="Times New Roman" w:cs="Arial"/>
          <w:b/>
          <w:bCs/>
          <w:sz w:val="24"/>
          <w:szCs w:val="24"/>
          <w:bdr w:val="none" w:sz="0" w:space="0" w:color="auto" w:frame="1"/>
        </w:rPr>
        <w:t>Exam Policy</w:t>
      </w:r>
    </w:p>
    <w:p w:rsidR="00521F21" w:rsidRPr="00873749" w:rsidRDefault="00922BD8" w:rsidP="00466349">
      <w:pPr>
        <w:spacing w:after="0" w:line="240" w:lineRule="auto"/>
        <w:contextualSpacing/>
        <w:outlineLvl w:val="0"/>
        <w:rPr>
          <w:rFonts w:eastAsia="Times New Roman" w:cs="Arial"/>
          <w:bCs/>
          <w:sz w:val="24"/>
          <w:szCs w:val="24"/>
          <w:bdr w:val="none" w:sz="0" w:space="0" w:color="auto" w:frame="1"/>
        </w:rPr>
      </w:pPr>
      <w:r w:rsidRPr="00922BD8">
        <w:rPr>
          <w:rFonts w:eastAsia="Times New Roman" w:cs="Arial"/>
          <w:b/>
          <w:bCs/>
          <w:sz w:val="24"/>
          <w:szCs w:val="24"/>
        </w:rPr>
        <w:t>There are no exams in this class.</w:t>
      </w:r>
      <w:r>
        <w:rPr>
          <w:rFonts w:eastAsia="Times New Roman" w:cs="Arial"/>
          <w:bCs/>
          <w:sz w:val="24"/>
          <w:szCs w:val="24"/>
        </w:rPr>
        <w:t xml:space="preserve"> </w:t>
      </w:r>
      <w:r w:rsidR="00521F21" w:rsidRPr="00873749">
        <w:rPr>
          <w:rFonts w:eastAsia="Times New Roman" w:cs="Arial"/>
          <w:bCs/>
          <w:sz w:val="24"/>
          <w:szCs w:val="24"/>
        </w:rPr>
        <w:t>I will answer questions regarding assignments</w:t>
      </w:r>
      <w:r>
        <w:rPr>
          <w:rFonts w:eastAsia="Times New Roman" w:cs="Arial"/>
          <w:bCs/>
          <w:sz w:val="24"/>
          <w:szCs w:val="24"/>
        </w:rPr>
        <w:t xml:space="preserve"> and projects</w:t>
      </w:r>
      <w:r w:rsidR="00521F21" w:rsidRPr="00873749">
        <w:rPr>
          <w:rFonts w:eastAsia="Times New Roman" w:cs="Arial"/>
          <w:bCs/>
          <w:sz w:val="24"/>
          <w:szCs w:val="24"/>
        </w:rPr>
        <w:t xml:space="preserve"> </w:t>
      </w:r>
      <w:r w:rsidRPr="006E1818">
        <w:rPr>
          <w:rFonts w:eastAsia="Times New Roman" w:cs="Arial"/>
          <w:bCs/>
          <w:noProof/>
          <w:sz w:val="24"/>
          <w:szCs w:val="24"/>
        </w:rPr>
        <w:t>prior to</w:t>
      </w:r>
      <w:r>
        <w:rPr>
          <w:rFonts w:eastAsia="Times New Roman" w:cs="Arial"/>
          <w:bCs/>
          <w:sz w:val="24"/>
          <w:szCs w:val="24"/>
        </w:rPr>
        <w:t xml:space="preserve"> submission. </w:t>
      </w:r>
    </w:p>
    <w:p w:rsidR="00521F21" w:rsidRPr="00873749" w:rsidRDefault="00521F21" w:rsidP="00466349">
      <w:pPr>
        <w:spacing w:after="0" w:line="240" w:lineRule="auto"/>
        <w:contextualSpacing/>
        <w:outlineLvl w:val="0"/>
        <w:rPr>
          <w:rFonts w:eastAsia="Times New Roman" w:cs="Arial"/>
          <w:b/>
          <w:bCs/>
          <w:sz w:val="24"/>
          <w:szCs w:val="24"/>
        </w:rPr>
      </w:pPr>
    </w:p>
    <w:p w:rsidR="00521F21" w:rsidRPr="00873749" w:rsidRDefault="00521F21" w:rsidP="00466349">
      <w:pPr>
        <w:spacing w:after="0" w:line="240" w:lineRule="auto"/>
        <w:contextualSpacing/>
        <w:outlineLvl w:val="0"/>
        <w:rPr>
          <w:rFonts w:eastAsia="Times New Roman" w:cs="Arial"/>
          <w:b/>
          <w:bCs/>
          <w:sz w:val="24"/>
          <w:szCs w:val="24"/>
        </w:rPr>
      </w:pPr>
      <w:r w:rsidRPr="00873749">
        <w:rPr>
          <w:rFonts w:eastAsia="Times New Roman" w:cs="Arial"/>
          <w:b/>
          <w:bCs/>
          <w:sz w:val="24"/>
          <w:szCs w:val="24"/>
        </w:rPr>
        <w:t xml:space="preserve">Policy Related to Make up Exams or Other Work </w:t>
      </w:r>
    </w:p>
    <w:p w:rsidR="00521F21" w:rsidRPr="00873749" w:rsidRDefault="00521F21" w:rsidP="00466349">
      <w:pPr>
        <w:spacing w:after="0" w:line="240" w:lineRule="auto"/>
        <w:contextualSpacing/>
        <w:outlineLvl w:val="0"/>
        <w:rPr>
          <w:rFonts w:eastAsia="Times New Roman" w:cs="Arial"/>
          <w:bCs/>
          <w:sz w:val="24"/>
          <w:szCs w:val="24"/>
        </w:rPr>
      </w:pPr>
      <w:r w:rsidRPr="00873749">
        <w:rPr>
          <w:rFonts w:eastAsia="Times New Roman" w:cs="Arial"/>
          <w:bCs/>
          <w:sz w:val="24"/>
          <w:szCs w:val="24"/>
        </w:rPr>
        <w:t>The only time a student will be permitted to make up assignments is with an appropriate reason, a note from a physician, and advance permission from</w:t>
      </w:r>
      <w:r w:rsidR="006E1818">
        <w:rPr>
          <w:rFonts w:eastAsia="Times New Roman" w:cs="Arial"/>
          <w:bCs/>
          <w:sz w:val="24"/>
          <w:szCs w:val="24"/>
        </w:rPr>
        <w:t xml:space="preserve"> the</w:t>
      </w:r>
      <w:r w:rsidRPr="00873749">
        <w:rPr>
          <w:rFonts w:eastAsia="Times New Roman" w:cs="Arial"/>
          <w:bCs/>
          <w:sz w:val="24"/>
          <w:szCs w:val="24"/>
        </w:rPr>
        <w:t xml:space="preserve"> </w:t>
      </w:r>
      <w:r w:rsidRPr="006E1818">
        <w:rPr>
          <w:rFonts w:eastAsia="Times New Roman" w:cs="Arial"/>
          <w:bCs/>
          <w:noProof/>
          <w:sz w:val="24"/>
          <w:szCs w:val="24"/>
        </w:rPr>
        <w:t>professor</w:t>
      </w:r>
      <w:r w:rsidRPr="00873749">
        <w:rPr>
          <w:rFonts w:eastAsia="Times New Roman" w:cs="Arial"/>
          <w:bCs/>
          <w:sz w:val="24"/>
          <w:szCs w:val="24"/>
        </w:rPr>
        <w:t xml:space="preserve"> if not ill.</w:t>
      </w:r>
    </w:p>
    <w:p w:rsidR="008341AE" w:rsidRDefault="008341AE" w:rsidP="00466349">
      <w:pPr>
        <w:spacing w:after="0" w:line="240" w:lineRule="auto"/>
        <w:contextualSpacing/>
        <w:outlineLvl w:val="0"/>
        <w:rPr>
          <w:rFonts w:eastAsia="Times New Roman" w:cs="Arial"/>
          <w:b/>
          <w:bCs/>
          <w:sz w:val="24"/>
          <w:szCs w:val="24"/>
        </w:rPr>
      </w:pPr>
    </w:p>
    <w:p w:rsidR="00521F21" w:rsidRPr="00873749" w:rsidRDefault="00521F21" w:rsidP="00466349">
      <w:pPr>
        <w:spacing w:after="0" w:line="240" w:lineRule="auto"/>
        <w:contextualSpacing/>
        <w:outlineLvl w:val="0"/>
        <w:rPr>
          <w:rFonts w:eastAsia="Times New Roman" w:cs="Arial"/>
          <w:b/>
          <w:bCs/>
          <w:sz w:val="24"/>
          <w:szCs w:val="24"/>
        </w:rPr>
      </w:pPr>
      <w:r w:rsidRPr="00873749">
        <w:rPr>
          <w:rFonts w:eastAsia="Times New Roman" w:cs="Arial"/>
          <w:b/>
          <w:bCs/>
          <w:sz w:val="24"/>
          <w:szCs w:val="24"/>
        </w:rPr>
        <w:t>Policy Related to Required Class Attendance</w:t>
      </w:r>
    </w:p>
    <w:p w:rsidR="00521F21" w:rsidRPr="00873749" w:rsidRDefault="00521F21" w:rsidP="00466349">
      <w:pPr>
        <w:spacing w:after="0" w:line="240" w:lineRule="auto"/>
        <w:rPr>
          <w:rFonts w:eastAsiaTheme="minorEastAsia" w:cs="Arial"/>
          <w:sz w:val="24"/>
          <w:szCs w:val="24"/>
        </w:rPr>
      </w:pPr>
      <w:r w:rsidRPr="00873749">
        <w:rPr>
          <w:rFonts w:eastAsiaTheme="minorEastAsia" w:cs="Arial"/>
          <w:sz w:val="24"/>
          <w:szCs w:val="24"/>
        </w:rPr>
        <w:t xml:space="preserve">Part of your class grade </w:t>
      </w:r>
      <w:r w:rsidRPr="006E1818">
        <w:rPr>
          <w:rFonts w:eastAsiaTheme="minorEastAsia" w:cs="Arial"/>
          <w:noProof/>
          <w:sz w:val="24"/>
          <w:szCs w:val="24"/>
        </w:rPr>
        <w:t>is based</w:t>
      </w:r>
      <w:r w:rsidRPr="00873749">
        <w:rPr>
          <w:rFonts w:eastAsiaTheme="minorEastAsia" w:cs="Arial"/>
          <w:sz w:val="24"/>
          <w:szCs w:val="24"/>
        </w:rPr>
        <w:t xml:space="preserve"> on c</w:t>
      </w:r>
      <w:r w:rsidR="004C4A6E">
        <w:rPr>
          <w:rFonts w:eastAsiaTheme="minorEastAsia" w:cs="Arial"/>
          <w:sz w:val="24"/>
          <w:szCs w:val="24"/>
        </w:rPr>
        <w:t xml:space="preserve">lass participation in which </w:t>
      </w:r>
      <w:r w:rsidRPr="00873749">
        <w:rPr>
          <w:rFonts w:eastAsiaTheme="minorEastAsia" w:cs="Arial"/>
          <w:sz w:val="24"/>
          <w:szCs w:val="24"/>
        </w:rPr>
        <w:t>attendance, signing into</w:t>
      </w:r>
      <w:r w:rsidR="004C4A6E">
        <w:rPr>
          <w:rFonts w:eastAsiaTheme="minorEastAsia" w:cs="Arial"/>
          <w:sz w:val="24"/>
          <w:szCs w:val="24"/>
        </w:rPr>
        <w:t xml:space="preserve"> the</w:t>
      </w:r>
      <w:r w:rsidRPr="00873749">
        <w:rPr>
          <w:rFonts w:eastAsiaTheme="minorEastAsia" w:cs="Arial"/>
          <w:sz w:val="24"/>
          <w:szCs w:val="24"/>
        </w:rPr>
        <w:t xml:space="preserve"> </w:t>
      </w:r>
      <w:r w:rsidR="00935C31">
        <w:rPr>
          <w:rFonts w:eastAsiaTheme="minorEastAsia" w:cs="Arial"/>
          <w:sz w:val="24"/>
          <w:szCs w:val="24"/>
        </w:rPr>
        <w:t>course</w:t>
      </w:r>
      <w:r w:rsidRPr="00873749">
        <w:rPr>
          <w:rFonts w:eastAsiaTheme="minorEastAsia" w:cs="Arial"/>
          <w:sz w:val="24"/>
          <w:szCs w:val="24"/>
        </w:rPr>
        <w:t xml:space="preserve"> or IHI and completing the assigned work </w:t>
      </w:r>
      <w:r w:rsidR="006E1818">
        <w:rPr>
          <w:rFonts w:eastAsiaTheme="minorEastAsia" w:cs="Arial"/>
          <w:noProof/>
          <w:sz w:val="24"/>
          <w:szCs w:val="24"/>
        </w:rPr>
        <w:t>is</w:t>
      </w:r>
      <w:r w:rsidRPr="00873749">
        <w:rPr>
          <w:rFonts w:eastAsiaTheme="minorEastAsia" w:cs="Arial"/>
          <w:sz w:val="24"/>
          <w:szCs w:val="24"/>
        </w:rPr>
        <w:t xml:space="preserve"> part </w:t>
      </w:r>
      <w:r w:rsidR="004C4A6E">
        <w:rPr>
          <w:rFonts w:eastAsiaTheme="minorEastAsia" w:cs="Arial"/>
          <w:sz w:val="24"/>
          <w:szCs w:val="24"/>
        </w:rPr>
        <w:t xml:space="preserve">of the </w:t>
      </w:r>
      <w:r w:rsidR="00922BD8">
        <w:rPr>
          <w:rFonts w:eastAsiaTheme="minorEastAsia" w:cs="Arial"/>
          <w:sz w:val="24"/>
          <w:szCs w:val="24"/>
        </w:rPr>
        <w:t>requirements and assessments.</w:t>
      </w:r>
      <w:r w:rsidR="00CF1861">
        <w:rPr>
          <w:rFonts w:eastAsiaTheme="minorEastAsia" w:cs="Arial"/>
          <w:sz w:val="24"/>
          <w:szCs w:val="24"/>
        </w:rPr>
        <w:t xml:space="preserve"> </w:t>
      </w:r>
      <w:r w:rsidRPr="00873749">
        <w:rPr>
          <w:rFonts w:eastAsiaTheme="minorEastAsia" w:cs="Arial"/>
          <w:sz w:val="24"/>
          <w:szCs w:val="24"/>
        </w:rPr>
        <w:t xml:space="preserve">If an assignment </w:t>
      </w:r>
      <w:r w:rsidRPr="006E1818">
        <w:rPr>
          <w:rFonts w:eastAsiaTheme="minorEastAsia" w:cs="Arial"/>
          <w:noProof/>
          <w:sz w:val="24"/>
          <w:szCs w:val="24"/>
        </w:rPr>
        <w:t>is turned</w:t>
      </w:r>
      <w:r w:rsidRPr="00873749">
        <w:rPr>
          <w:rFonts w:eastAsiaTheme="minorEastAsia" w:cs="Arial"/>
          <w:sz w:val="24"/>
          <w:szCs w:val="24"/>
        </w:rPr>
        <w:t xml:space="preserve"> in late, a letter grade will be decreased by one letter for every day late.</w:t>
      </w:r>
    </w:p>
    <w:p w:rsidR="00521F21" w:rsidRPr="00873749" w:rsidRDefault="00363B41" w:rsidP="00466349">
      <w:pPr>
        <w:spacing w:after="0" w:line="240" w:lineRule="auto"/>
        <w:ind w:hanging="1080"/>
        <w:contextualSpacing/>
        <w:outlineLvl w:val="1"/>
        <w:rPr>
          <w:rFonts w:eastAsia="Times New Roman" w:cs="Arial"/>
          <w:b/>
          <w:bCs/>
          <w:sz w:val="24"/>
          <w:szCs w:val="24"/>
          <w:bdr w:val="none" w:sz="0" w:space="0" w:color="auto" w:frame="1"/>
        </w:rPr>
      </w:pPr>
      <w:r>
        <w:rPr>
          <w:rFonts w:eastAsia="Times New Roman" w:cs="Arial"/>
          <w:b/>
          <w:bCs/>
          <w:sz w:val="24"/>
          <w:szCs w:val="24"/>
          <w:shd w:val="clear" w:color="auto" w:fill="19108C"/>
        </w:rPr>
        <w:lastRenderedPageBreak/>
        <w:pict>
          <v:rect id="_x0000_i1031" style="width:472.5pt;height:.05pt" o:hralign="center" o:hrstd="t" o:hrnoshade="t" o:hr="t" fillcolor="#444" stroked="f"/>
        </w:pict>
      </w:r>
    </w:p>
    <w:p w:rsidR="00521F21" w:rsidRPr="00935C31" w:rsidRDefault="00521F21" w:rsidP="00466349">
      <w:pPr>
        <w:spacing w:after="0" w:line="240" w:lineRule="auto"/>
        <w:contextualSpacing/>
        <w:outlineLvl w:val="0"/>
        <w:rPr>
          <w:rFonts w:eastAsiaTheme="majorEastAsia" w:cs="Arial"/>
          <w:b/>
          <w:bCs/>
          <w:sz w:val="28"/>
          <w:szCs w:val="24"/>
        </w:rPr>
      </w:pPr>
      <w:r w:rsidRPr="00935C31">
        <w:rPr>
          <w:rFonts w:eastAsiaTheme="majorEastAsia" w:cs="Arial"/>
          <w:b/>
          <w:bCs/>
          <w:sz w:val="28"/>
          <w:szCs w:val="24"/>
        </w:rPr>
        <w:t>STUDENT EXPECTATIONS, ROLES, AND OPPORTUNITIES FOR INPUT</w:t>
      </w:r>
      <w:r w:rsidR="00935C31" w:rsidRPr="00935C31">
        <w:rPr>
          <w:rFonts w:eastAsiaTheme="majorEastAsia" w:cs="Arial"/>
          <w:b/>
          <w:bCs/>
          <w:sz w:val="28"/>
          <w:szCs w:val="24"/>
        </w:rPr>
        <w:t>:</w:t>
      </w:r>
    </w:p>
    <w:p w:rsidR="00521F21" w:rsidRPr="00873749" w:rsidRDefault="00521F21" w:rsidP="00466349">
      <w:pPr>
        <w:spacing w:after="0" w:line="240" w:lineRule="auto"/>
        <w:contextualSpacing/>
        <w:outlineLvl w:val="1"/>
        <w:rPr>
          <w:rFonts w:eastAsiaTheme="majorEastAsia" w:cs="Arial"/>
          <w:b/>
          <w:bCs/>
          <w:sz w:val="24"/>
          <w:szCs w:val="24"/>
        </w:rPr>
      </w:pPr>
      <w:r w:rsidRPr="00873749">
        <w:rPr>
          <w:rFonts w:eastAsiaTheme="majorEastAsia" w:cs="Arial"/>
          <w:b/>
          <w:bCs/>
          <w:sz w:val="24"/>
          <w:szCs w:val="24"/>
        </w:rPr>
        <w:t>Expectations Regarding Course Behavior/ Communication Guidelines</w:t>
      </w:r>
      <w:r w:rsidRPr="00873749">
        <w:rPr>
          <w:rFonts w:eastAsia="Times New Roman" w:cs="Arial"/>
          <w:b/>
          <w:bCs/>
          <w:i/>
          <w:sz w:val="24"/>
          <w:szCs w:val="24"/>
        </w:rPr>
        <w:t xml:space="preserve"> </w:t>
      </w:r>
    </w:p>
    <w:p w:rsidR="00521F21" w:rsidRPr="00873749" w:rsidRDefault="00521F21" w:rsidP="00466349">
      <w:pPr>
        <w:spacing w:after="0" w:line="240" w:lineRule="auto"/>
        <w:contextualSpacing/>
        <w:rPr>
          <w:rFonts w:eastAsiaTheme="minorEastAsia" w:cs="Arial"/>
          <w:i/>
          <w:sz w:val="24"/>
          <w:szCs w:val="24"/>
        </w:rPr>
      </w:pPr>
      <w:r w:rsidRPr="00873749">
        <w:rPr>
          <w:rFonts w:eastAsia="Times New Roman" w:cs="Times New Roman"/>
          <w:sz w:val="24"/>
          <w:szCs w:val="24"/>
        </w:rPr>
        <w:t xml:space="preserve">All members of the class are expected to follow rules of common courtesy in all email messages, </w:t>
      </w:r>
      <w:r w:rsidR="00873749" w:rsidRPr="00873749">
        <w:rPr>
          <w:rFonts w:eastAsia="Times New Roman" w:cs="Times New Roman"/>
          <w:sz w:val="24"/>
          <w:szCs w:val="24"/>
        </w:rPr>
        <w:t>threaded discussions and chat.</w:t>
      </w:r>
      <w:r w:rsidRPr="00873749">
        <w:rPr>
          <w:rFonts w:eastAsia="Calibri" w:cs="Calibri"/>
          <w:sz w:val="24"/>
          <w:szCs w:val="24"/>
        </w:rPr>
        <w:t xml:space="preserve"> </w:t>
      </w:r>
      <w:hyperlink r:id="rId15" w:history="1">
        <w:r w:rsidRPr="00873749">
          <w:rPr>
            <w:rFonts w:eastAsia="Times New Roman" w:cs="Times New Roman"/>
            <w:color w:val="0000FF"/>
            <w:sz w:val="24"/>
            <w:szCs w:val="24"/>
            <w:u w:val="single"/>
          </w:rPr>
          <w:t>http://teach.ufl.edu/docs/NetiquetteGuideforOnlineCourses.pdf</w:t>
        </w:r>
      </w:hyperlink>
    </w:p>
    <w:p w:rsidR="00521F21" w:rsidRPr="00873749" w:rsidRDefault="00521F21" w:rsidP="00466349">
      <w:pPr>
        <w:spacing w:after="0" w:line="240" w:lineRule="auto"/>
        <w:contextualSpacing/>
        <w:outlineLvl w:val="1"/>
        <w:rPr>
          <w:rFonts w:eastAsiaTheme="majorEastAsia" w:cs="Arial"/>
          <w:b/>
          <w:bCs/>
          <w:sz w:val="24"/>
          <w:szCs w:val="24"/>
        </w:rPr>
      </w:pPr>
    </w:p>
    <w:p w:rsidR="00521F21" w:rsidRPr="00873749" w:rsidRDefault="00521F21" w:rsidP="00466349">
      <w:pPr>
        <w:spacing w:after="0" w:line="240" w:lineRule="auto"/>
        <w:contextualSpacing/>
        <w:outlineLvl w:val="0"/>
        <w:rPr>
          <w:rFonts w:eastAsia="Times New Roman" w:cs="Arial"/>
          <w:b/>
          <w:bCs/>
          <w:sz w:val="24"/>
          <w:szCs w:val="24"/>
        </w:rPr>
      </w:pPr>
      <w:r w:rsidRPr="00873749">
        <w:rPr>
          <w:rFonts w:eastAsia="Times New Roman" w:cs="Arial"/>
          <w:b/>
          <w:bCs/>
          <w:sz w:val="24"/>
          <w:szCs w:val="24"/>
          <w:bdr w:val="none" w:sz="0" w:space="0" w:color="auto" w:frame="1"/>
        </w:rPr>
        <w:t xml:space="preserve">Academic Integrity </w:t>
      </w:r>
    </w:p>
    <w:p w:rsidR="00521F21" w:rsidRPr="00873749" w:rsidRDefault="00521F21" w:rsidP="00466349">
      <w:pPr>
        <w:shd w:val="clear" w:color="auto" w:fill="FFFFFF"/>
        <w:spacing w:after="0" w:line="240" w:lineRule="auto"/>
        <w:contextualSpacing/>
        <w:textAlignment w:val="baseline"/>
        <w:outlineLvl w:val="3"/>
        <w:rPr>
          <w:rFonts w:eastAsia="Times New Roman" w:cs="Arial"/>
          <w:iCs/>
          <w:sz w:val="24"/>
          <w:szCs w:val="24"/>
          <w:bdr w:val="none" w:sz="0" w:space="0" w:color="auto" w:frame="1"/>
        </w:rPr>
      </w:pPr>
      <w:r w:rsidRPr="00873749">
        <w:rPr>
          <w:rFonts w:eastAsia="Times New Roman" w:cs="Arial"/>
          <w:iCs/>
          <w:sz w:val="24"/>
          <w:szCs w:val="24"/>
          <w:bdr w:val="none" w:sz="0" w:space="0" w:color="auto" w:frame="1"/>
        </w:rPr>
        <w:t xml:space="preserve">Students are expected to act </w:t>
      </w:r>
      <w:r w:rsidRPr="006E1818">
        <w:rPr>
          <w:rFonts w:eastAsia="Times New Roman" w:cs="Arial"/>
          <w:iCs/>
          <w:noProof/>
          <w:sz w:val="24"/>
          <w:szCs w:val="24"/>
          <w:bdr w:val="none" w:sz="0" w:space="0" w:color="auto" w:frame="1"/>
        </w:rPr>
        <w:t>in accordance with</w:t>
      </w:r>
      <w:r w:rsidRPr="00873749">
        <w:rPr>
          <w:rFonts w:eastAsia="Times New Roman" w:cs="Arial"/>
          <w:iCs/>
          <w:sz w:val="24"/>
          <w:szCs w:val="24"/>
          <w:bdr w:val="none" w:sz="0" w:space="0" w:color="auto" w:frame="1"/>
        </w:rPr>
        <w:t xml:space="preserve"> the University of Florida</w:t>
      </w:r>
      <w:r w:rsidR="0098276F">
        <w:rPr>
          <w:rFonts w:eastAsia="Times New Roman" w:cs="Arial"/>
          <w:iCs/>
          <w:sz w:val="24"/>
          <w:szCs w:val="24"/>
          <w:bdr w:val="none" w:sz="0" w:space="0" w:color="auto" w:frame="1"/>
        </w:rPr>
        <w:t xml:space="preserve"> policy on academic integrity. </w:t>
      </w:r>
      <w:r w:rsidRPr="00873749">
        <w:rPr>
          <w:rFonts w:eastAsia="Times New Roman" w:cs="Arial"/>
          <w:iCs/>
          <w:sz w:val="24"/>
          <w:szCs w:val="24"/>
          <w:bdr w:val="none" w:sz="0" w:space="0" w:color="auto" w:frame="1"/>
        </w:rPr>
        <w:t>As a student at the University of Florida, you have committed yourself to uphold the Honor Code, which includes the following pledge:</w:t>
      </w:r>
    </w:p>
    <w:p w:rsidR="00521F21" w:rsidRPr="00873749" w:rsidRDefault="00521F21" w:rsidP="00897437">
      <w:pPr>
        <w:shd w:val="clear" w:color="auto" w:fill="FFFFFF"/>
        <w:spacing w:after="0" w:line="240" w:lineRule="auto"/>
        <w:contextualSpacing/>
        <w:jc w:val="center"/>
        <w:textAlignment w:val="baseline"/>
        <w:outlineLvl w:val="3"/>
        <w:rPr>
          <w:rFonts w:eastAsia="Times New Roman" w:cs="Arial"/>
          <w:iCs/>
          <w:sz w:val="24"/>
          <w:szCs w:val="24"/>
          <w:bdr w:val="none" w:sz="0" w:space="0" w:color="auto" w:frame="1"/>
        </w:rPr>
      </w:pPr>
      <w:r w:rsidRPr="00873749">
        <w:rPr>
          <w:rFonts w:eastAsia="Times New Roman" w:cs="Arial"/>
          <w:iCs/>
          <w:sz w:val="24"/>
          <w:szCs w:val="24"/>
          <w:bdr w:val="none" w:sz="0" w:space="0" w:color="auto" w:frame="1"/>
        </w:rPr>
        <w:t>“</w:t>
      </w:r>
      <w:r w:rsidRPr="00873749">
        <w:rPr>
          <w:rFonts w:eastAsia="Times New Roman" w:cs="Arial"/>
          <w:b/>
          <w:iCs/>
          <w:sz w:val="24"/>
          <w:szCs w:val="24"/>
          <w:bdr w:val="none" w:sz="0" w:space="0" w:color="auto" w:frame="1"/>
        </w:rPr>
        <w:t>We, the members of the University of Florida community, pledge to hold ourselves and our peers to the highest standards of honesty and integrity</w:t>
      </w:r>
      <w:r w:rsidRPr="00873749">
        <w:rPr>
          <w:rFonts w:eastAsia="Times New Roman" w:cs="Arial"/>
          <w:iCs/>
          <w:sz w:val="24"/>
          <w:szCs w:val="24"/>
          <w:bdr w:val="none" w:sz="0" w:space="0" w:color="auto" w:frame="1"/>
        </w:rPr>
        <w:t>.“</w:t>
      </w:r>
    </w:p>
    <w:p w:rsidR="00897437" w:rsidRDefault="00897437" w:rsidP="00466349">
      <w:pPr>
        <w:shd w:val="clear" w:color="auto" w:fill="FFFFFF"/>
        <w:spacing w:after="0" w:line="240" w:lineRule="auto"/>
        <w:contextualSpacing/>
        <w:textAlignment w:val="baseline"/>
        <w:outlineLvl w:val="3"/>
        <w:rPr>
          <w:rFonts w:eastAsia="Times New Roman" w:cs="Arial"/>
          <w:iCs/>
          <w:sz w:val="24"/>
          <w:szCs w:val="24"/>
          <w:bdr w:val="none" w:sz="0" w:space="0" w:color="auto" w:frame="1"/>
        </w:rPr>
      </w:pPr>
    </w:p>
    <w:p w:rsidR="00521F21" w:rsidRPr="00873749" w:rsidRDefault="00521F21" w:rsidP="00466349">
      <w:pPr>
        <w:shd w:val="clear" w:color="auto" w:fill="FFFFFF"/>
        <w:spacing w:after="0" w:line="240" w:lineRule="auto"/>
        <w:contextualSpacing/>
        <w:textAlignment w:val="baseline"/>
        <w:outlineLvl w:val="3"/>
        <w:rPr>
          <w:rFonts w:eastAsia="Times New Roman" w:cs="Arial"/>
          <w:iCs/>
          <w:sz w:val="24"/>
          <w:szCs w:val="24"/>
          <w:bdr w:val="none" w:sz="0" w:space="0" w:color="auto" w:frame="1"/>
        </w:rPr>
      </w:pPr>
      <w:r w:rsidRPr="00873749">
        <w:rPr>
          <w:rFonts w:eastAsia="Times New Roman" w:cs="Arial"/>
          <w:iCs/>
          <w:sz w:val="24"/>
          <w:szCs w:val="24"/>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521F21" w:rsidRPr="00873749" w:rsidRDefault="00521F21" w:rsidP="00897437">
      <w:pPr>
        <w:shd w:val="clear" w:color="auto" w:fill="FFFFFF"/>
        <w:spacing w:after="0" w:line="240" w:lineRule="auto"/>
        <w:contextualSpacing/>
        <w:jc w:val="center"/>
        <w:textAlignment w:val="baseline"/>
        <w:outlineLvl w:val="3"/>
        <w:rPr>
          <w:rFonts w:eastAsia="Times New Roman" w:cs="Arial"/>
          <w:b/>
          <w:iCs/>
          <w:sz w:val="24"/>
          <w:szCs w:val="24"/>
          <w:bdr w:val="none" w:sz="0" w:space="0" w:color="auto" w:frame="1"/>
        </w:rPr>
      </w:pPr>
      <w:r w:rsidRPr="00873749">
        <w:rPr>
          <w:rFonts w:eastAsia="Times New Roman" w:cs="Arial"/>
          <w:b/>
          <w:iCs/>
          <w:sz w:val="24"/>
          <w:szCs w:val="24"/>
          <w:bdr w:val="none" w:sz="0" w:space="0" w:color="auto" w:frame="1"/>
        </w:rPr>
        <w:t>“On my honor, I have neither given nor received unauthorized aid in doing this assignment.”</w:t>
      </w:r>
    </w:p>
    <w:p w:rsidR="00521F21" w:rsidRPr="00873749" w:rsidRDefault="00521F21" w:rsidP="00466349">
      <w:pPr>
        <w:shd w:val="clear" w:color="auto" w:fill="FFFFFF"/>
        <w:spacing w:after="0" w:line="240" w:lineRule="auto"/>
        <w:contextualSpacing/>
        <w:textAlignment w:val="baseline"/>
        <w:outlineLvl w:val="3"/>
        <w:rPr>
          <w:rFonts w:eastAsia="Times New Roman" w:cs="Arial"/>
          <w:sz w:val="24"/>
          <w:szCs w:val="24"/>
        </w:rPr>
      </w:pPr>
    </w:p>
    <w:p w:rsidR="00521F21" w:rsidRPr="00873749" w:rsidRDefault="00521F21" w:rsidP="00922BD8">
      <w:pPr>
        <w:shd w:val="clear" w:color="auto" w:fill="FFFFFF"/>
        <w:spacing w:after="0" w:line="240" w:lineRule="auto"/>
        <w:contextualSpacing/>
        <w:textAlignment w:val="baseline"/>
        <w:outlineLvl w:val="3"/>
        <w:rPr>
          <w:rFonts w:eastAsia="Times New Roman" w:cs="Arial"/>
          <w:sz w:val="24"/>
          <w:szCs w:val="24"/>
        </w:rPr>
      </w:pPr>
      <w:r w:rsidRPr="00873749">
        <w:rPr>
          <w:rFonts w:eastAsia="Times New Roman" w:cs="Arial"/>
          <w:iCs/>
          <w:sz w:val="24"/>
          <w:szCs w:val="24"/>
          <w:bdr w:val="none" w:sz="0" w:space="0" w:color="auto" w:frame="1"/>
        </w:rPr>
        <w:t xml:space="preserve">It is your </w:t>
      </w:r>
      <w:r w:rsidRPr="006E1818">
        <w:rPr>
          <w:rFonts w:eastAsia="Times New Roman" w:cs="Arial"/>
          <w:iCs/>
          <w:noProof/>
          <w:sz w:val="24"/>
          <w:szCs w:val="24"/>
          <w:bdr w:val="none" w:sz="0" w:space="0" w:color="auto" w:frame="1"/>
        </w:rPr>
        <w:t>individual</w:t>
      </w:r>
      <w:r w:rsidRPr="00873749">
        <w:rPr>
          <w:rFonts w:eastAsia="Times New Roman" w:cs="Arial"/>
          <w:iCs/>
          <w:sz w:val="24"/>
          <w:szCs w:val="24"/>
          <w:bdr w:val="none" w:sz="0" w:space="0" w:color="auto" w:frame="1"/>
        </w:rPr>
        <w:t xml:space="preserve"> responsibility to know and comply with all university policies and procedures regarding academic integrity and the Student Honor Code.  Violations of the Honor Code at the University of Florida will not </w:t>
      </w:r>
      <w:r w:rsidRPr="006E1818">
        <w:rPr>
          <w:rFonts w:eastAsia="Times New Roman" w:cs="Arial"/>
          <w:iCs/>
          <w:noProof/>
          <w:sz w:val="24"/>
          <w:szCs w:val="24"/>
          <w:bdr w:val="none" w:sz="0" w:space="0" w:color="auto" w:frame="1"/>
        </w:rPr>
        <w:t>be tolerated</w:t>
      </w:r>
      <w:r w:rsidRPr="00873749">
        <w:rPr>
          <w:rFonts w:eastAsia="Times New Roman" w:cs="Arial"/>
          <w:iCs/>
          <w:sz w:val="24"/>
          <w:szCs w:val="24"/>
          <w:bdr w:val="none" w:sz="0" w:space="0" w:color="auto" w:frame="1"/>
        </w:rPr>
        <w:t xml:space="preserve">.  Violations will </w:t>
      </w:r>
      <w:r w:rsidRPr="006E1818">
        <w:rPr>
          <w:rFonts w:eastAsia="Times New Roman" w:cs="Arial"/>
          <w:iCs/>
          <w:noProof/>
          <w:sz w:val="24"/>
          <w:szCs w:val="24"/>
          <w:bdr w:val="none" w:sz="0" w:space="0" w:color="auto" w:frame="1"/>
        </w:rPr>
        <w:t>be reported</w:t>
      </w:r>
      <w:r w:rsidRPr="00873749">
        <w:rPr>
          <w:rFonts w:eastAsia="Times New Roman" w:cs="Arial"/>
          <w:iCs/>
          <w:sz w:val="24"/>
          <w:szCs w:val="24"/>
          <w:bdr w:val="none" w:sz="0" w:space="0" w:color="auto" w:frame="1"/>
        </w:rPr>
        <w:t xml:space="preserve"> to the Dean of Students Office for consideration of disciplinary action.  For additional information regarding Academic Integrity, please see Student Conduct and Honor Code or the Graduate Student Website for additional details:</w:t>
      </w:r>
      <w:r w:rsidR="00922BD8">
        <w:rPr>
          <w:rFonts w:eastAsia="Times New Roman" w:cs="Arial"/>
          <w:iCs/>
          <w:sz w:val="24"/>
          <w:szCs w:val="24"/>
          <w:bdr w:val="none" w:sz="0" w:space="0" w:color="auto" w:frame="1"/>
        </w:rPr>
        <w:t xml:space="preserve"> </w:t>
      </w:r>
      <w:hyperlink r:id="rId16" w:history="1">
        <w:r w:rsidRPr="00873749">
          <w:rPr>
            <w:rFonts w:eastAsia="Times New Roman" w:cs="Arial"/>
            <w:color w:val="0000FF" w:themeColor="hyperlink"/>
            <w:sz w:val="24"/>
            <w:szCs w:val="24"/>
            <w:u w:val="single"/>
          </w:rPr>
          <w:t>https://www.dso.ufl.edu/sccr/process/student-conduct-honor-code/</w:t>
        </w:r>
      </w:hyperlink>
      <w:r w:rsidR="00922BD8">
        <w:rPr>
          <w:rFonts w:eastAsia="Times New Roman" w:cs="Arial"/>
          <w:color w:val="0000FF" w:themeColor="hyperlink"/>
          <w:sz w:val="24"/>
          <w:szCs w:val="24"/>
        </w:rPr>
        <w:t xml:space="preserve"> </w:t>
      </w:r>
      <w:hyperlink r:id="rId17" w:history="1">
        <w:r w:rsidRPr="00873749">
          <w:rPr>
            <w:rFonts w:eastAsia="Times New Roman" w:cs="Arial"/>
            <w:color w:val="0000FF" w:themeColor="hyperlink"/>
            <w:sz w:val="24"/>
            <w:szCs w:val="24"/>
            <w:u w:val="single"/>
          </w:rPr>
          <w:t>http://gradschool.ufl.edu/students/introduction.html</w:t>
        </w:r>
      </w:hyperlink>
    </w:p>
    <w:p w:rsidR="00922BD8" w:rsidRDefault="00922BD8" w:rsidP="00466349">
      <w:pPr>
        <w:shd w:val="clear" w:color="auto" w:fill="FFFFFF"/>
        <w:spacing w:after="0" w:line="240" w:lineRule="auto"/>
        <w:contextualSpacing/>
        <w:textAlignment w:val="baseline"/>
        <w:outlineLvl w:val="4"/>
        <w:rPr>
          <w:rFonts w:eastAsia="Times New Roman" w:cs="Arial"/>
          <w:sz w:val="24"/>
          <w:szCs w:val="24"/>
        </w:rPr>
      </w:pPr>
    </w:p>
    <w:p w:rsidR="00521F21" w:rsidRPr="00873749" w:rsidRDefault="00521F21" w:rsidP="00466349">
      <w:pPr>
        <w:shd w:val="clear" w:color="auto" w:fill="FFFFFF"/>
        <w:spacing w:after="0" w:line="240" w:lineRule="auto"/>
        <w:contextualSpacing/>
        <w:textAlignment w:val="baseline"/>
        <w:outlineLvl w:val="4"/>
        <w:rPr>
          <w:rFonts w:eastAsia="Times New Roman" w:cs="Arial"/>
          <w:sz w:val="24"/>
          <w:szCs w:val="24"/>
        </w:rPr>
      </w:pPr>
      <w:r w:rsidRPr="00873749">
        <w:rPr>
          <w:rFonts w:eastAsia="Times New Roman" w:cs="Arial"/>
          <w:sz w:val="24"/>
          <w:szCs w:val="24"/>
        </w:rPr>
        <w:t>Please remember cheating, lying, misrepresentation, or plagiarism in any form is unacceptable and inexcusable behavior.</w:t>
      </w:r>
    </w:p>
    <w:p w:rsidR="00922BD8" w:rsidRDefault="00922BD8" w:rsidP="00466349">
      <w:pPr>
        <w:shd w:val="clear" w:color="auto" w:fill="FFFFFF"/>
        <w:spacing w:after="0" w:line="240" w:lineRule="auto"/>
        <w:contextualSpacing/>
        <w:textAlignment w:val="baseline"/>
        <w:outlineLvl w:val="3"/>
        <w:rPr>
          <w:rFonts w:eastAsia="Times New Roman" w:cs="Arial"/>
          <w:iCs/>
          <w:sz w:val="24"/>
          <w:szCs w:val="24"/>
          <w:bdr w:val="none" w:sz="0" w:space="0" w:color="auto" w:frame="1"/>
        </w:rPr>
      </w:pPr>
    </w:p>
    <w:p w:rsidR="00521F21" w:rsidRPr="00873749" w:rsidRDefault="00521F21" w:rsidP="00466349">
      <w:pPr>
        <w:shd w:val="clear" w:color="auto" w:fill="FFFFFF"/>
        <w:spacing w:after="0" w:line="240" w:lineRule="auto"/>
        <w:contextualSpacing/>
        <w:textAlignment w:val="baseline"/>
        <w:outlineLvl w:val="3"/>
        <w:rPr>
          <w:rFonts w:eastAsia="Times New Roman" w:cs="Arial"/>
          <w:iCs/>
          <w:sz w:val="24"/>
          <w:szCs w:val="24"/>
          <w:bdr w:val="none" w:sz="0" w:space="0" w:color="auto" w:frame="1"/>
        </w:rPr>
      </w:pPr>
      <w:r w:rsidRPr="00873749">
        <w:rPr>
          <w:rFonts w:eastAsia="Times New Roman" w:cs="Arial"/>
          <w:iCs/>
          <w:sz w:val="24"/>
          <w:szCs w:val="24"/>
          <w:bdr w:val="none" w:sz="0" w:space="0" w:color="auto" w:frame="1"/>
        </w:rPr>
        <w:t xml:space="preserve">Students are expected to provide feedback on the quality of instruction in this course by completing online evaluations at </w:t>
      </w:r>
      <w:hyperlink r:id="rId18" w:history="1">
        <w:r w:rsidRPr="00873749">
          <w:rPr>
            <w:rFonts w:eastAsia="Times New Roman" w:cs="Arial"/>
            <w:iCs/>
            <w:color w:val="0000FF" w:themeColor="hyperlink"/>
            <w:sz w:val="24"/>
            <w:szCs w:val="24"/>
            <w:u w:val="single"/>
            <w:bdr w:val="none" w:sz="0" w:space="0" w:color="auto" w:frame="1"/>
          </w:rPr>
          <w:t>https://evaluations.ufl.edu</w:t>
        </w:r>
      </w:hyperlink>
      <w:r w:rsidR="00873749" w:rsidRPr="00873749">
        <w:rPr>
          <w:rFonts w:eastAsia="Times New Roman" w:cs="Arial"/>
          <w:iCs/>
          <w:sz w:val="24"/>
          <w:szCs w:val="24"/>
          <w:bdr w:val="none" w:sz="0" w:space="0" w:color="auto" w:frame="1"/>
        </w:rPr>
        <w:t xml:space="preserve">. </w:t>
      </w:r>
      <w:r w:rsidRPr="00873749">
        <w:rPr>
          <w:rFonts w:eastAsia="Times New Roman" w:cs="Arial"/>
          <w:iCs/>
          <w:sz w:val="24"/>
          <w:szCs w:val="24"/>
          <w:bdr w:val="none" w:sz="0" w:space="0" w:color="auto" w:frame="1"/>
        </w:rPr>
        <w:t xml:space="preserve">Evaluations are typically open during the last two or three weeks of the semester, but students will be given specific times when they are open. Summary results of these assessments are available to students at </w:t>
      </w:r>
      <w:hyperlink r:id="rId19" w:history="1">
        <w:r w:rsidRPr="00873749">
          <w:rPr>
            <w:rFonts w:eastAsia="Times New Roman" w:cs="Arial"/>
            <w:iCs/>
            <w:color w:val="0000FF" w:themeColor="hyperlink"/>
            <w:sz w:val="24"/>
            <w:szCs w:val="24"/>
            <w:u w:val="single"/>
            <w:bdr w:val="none" w:sz="0" w:space="0" w:color="auto" w:frame="1"/>
          </w:rPr>
          <w:t>https://evaluations.ufl.edu/results/</w:t>
        </w:r>
        <w:r w:rsidRPr="00873749">
          <w:rPr>
            <w:rFonts w:eastAsia="Times New Roman" w:cs="Arial"/>
            <w:color w:val="0000FF" w:themeColor="hyperlink"/>
            <w:sz w:val="24"/>
            <w:szCs w:val="24"/>
            <w:u w:val="single"/>
          </w:rPr>
          <w:t> </w:t>
        </w:r>
      </w:hyperlink>
    </w:p>
    <w:p w:rsidR="00521F21" w:rsidRPr="00935C31" w:rsidRDefault="00363B41" w:rsidP="00466349">
      <w:pPr>
        <w:spacing w:after="0" w:line="240" w:lineRule="auto"/>
        <w:ind w:hanging="1080"/>
        <w:rPr>
          <w:rFonts w:eastAsia="Times New Roman" w:cs="Arial"/>
          <w:b/>
          <w:bCs/>
          <w:sz w:val="28"/>
          <w:szCs w:val="24"/>
        </w:rPr>
      </w:pPr>
      <w:r>
        <w:rPr>
          <w:rFonts w:eastAsia="Times New Roman" w:cs="Arial"/>
          <w:sz w:val="24"/>
          <w:szCs w:val="24"/>
          <w:shd w:val="clear" w:color="auto" w:fill="19108C"/>
        </w:rPr>
        <w:pict>
          <v:rect id="_x0000_i1032" style="width:472.5pt;height:.05pt" o:hralign="center" o:hrstd="t" o:hrnoshade="t" o:hr="t" fillcolor="#444" stroked="f"/>
        </w:pict>
      </w:r>
      <w:r w:rsidR="00521F21" w:rsidRPr="00935C31">
        <w:rPr>
          <w:rFonts w:eastAsia="Times New Roman" w:cs="Arial"/>
          <w:b/>
          <w:bCs/>
          <w:sz w:val="28"/>
          <w:szCs w:val="24"/>
        </w:rPr>
        <w:t>SUPPORT SERVICES</w:t>
      </w:r>
      <w:r w:rsidR="00935C31">
        <w:rPr>
          <w:rFonts w:eastAsia="Times New Roman" w:cs="Arial"/>
          <w:b/>
          <w:bCs/>
          <w:sz w:val="28"/>
          <w:szCs w:val="24"/>
        </w:rPr>
        <w:t>:</w:t>
      </w:r>
    </w:p>
    <w:p w:rsidR="00521F21" w:rsidRPr="00873749" w:rsidRDefault="00521F21" w:rsidP="00466349">
      <w:pPr>
        <w:spacing w:after="0" w:line="240" w:lineRule="auto"/>
        <w:contextualSpacing/>
        <w:outlineLvl w:val="0"/>
        <w:rPr>
          <w:rFonts w:eastAsia="Times New Roman" w:cs="Arial"/>
          <w:b/>
          <w:bCs/>
          <w:sz w:val="24"/>
          <w:szCs w:val="24"/>
        </w:rPr>
      </w:pPr>
    </w:p>
    <w:p w:rsidR="00521F21" w:rsidRPr="00873749" w:rsidRDefault="00521F21" w:rsidP="00466349">
      <w:pPr>
        <w:spacing w:after="0" w:line="240" w:lineRule="auto"/>
        <w:contextualSpacing/>
        <w:outlineLvl w:val="0"/>
        <w:rPr>
          <w:rFonts w:eastAsia="Times New Roman" w:cs="Arial"/>
          <w:b/>
          <w:bCs/>
          <w:sz w:val="24"/>
          <w:szCs w:val="24"/>
        </w:rPr>
      </w:pPr>
      <w:r w:rsidRPr="00873749">
        <w:rPr>
          <w:rFonts w:eastAsia="Times New Roman" w:cs="Arial"/>
          <w:b/>
          <w:bCs/>
          <w:sz w:val="24"/>
          <w:szCs w:val="24"/>
        </w:rPr>
        <w:t>Accommodations for Students with Disabilities</w:t>
      </w:r>
    </w:p>
    <w:p w:rsidR="00521F21" w:rsidRPr="00873749" w:rsidRDefault="00521F21" w:rsidP="00466349">
      <w:pPr>
        <w:shd w:val="clear" w:color="auto" w:fill="FFFFFF"/>
        <w:spacing w:after="0" w:line="240" w:lineRule="auto"/>
        <w:contextualSpacing/>
        <w:textAlignment w:val="baseline"/>
        <w:outlineLvl w:val="4"/>
        <w:rPr>
          <w:rFonts w:eastAsia="Times New Roman" w:cs="Arial"/>
          <w:sz w:val="24"/>
          <w:szCs w:val="24"/>
        </w:rPr>
      </w:pPr>
      <w:r w:rsidRPr="00873749">
        <w:rPr>
          <w:rFonts w:eastAsia="Times New Roman" w:cs="Arial"/>
          <w:sz w:val="24"/>
          <w:szCs w:val="24"/>
        </w:rPr>
        <w:t xml:space="preserve">If you require classroom accommodation because of a disability, you must register with the Dean of Students Office </w:t>
      </w:r>
      <w:hyperlink r:id="rId20" w:history="1">
        <w:r w:rsidRPr="00873749">
          <w:rPr>
            <w:rFonts w:eastAsia="Times New Roman" w:cs="Arial"/>
            <w:color w:val="0000FF" w:themeColor="hyperlink"/>
            <w:sz w:val="24"/>
            <w:szCs w:val="24"/>
            <w:u w:val="single"/>
          </w:rPr>
          <w:t>http://www.dso.ufl.edu</w:t>
        </w:r>
      </w:hyperlink>
      <w:r w:rsidRPr="00873749">
        <w:rPr>
          <w:rFonts w:eastAsia="Times New Roman" w:cs="Arial"/>
          <w:sz w:val="24"/>
          <w:szCs w:val="24"/>
        </w:rPr>
        <w:t xml:space="preserve"> within the first week of class. The Dean of Students Office will provide documentation to you, which you then give to the instructor when </w:t>
      </w:r>
      <w:r w:rsidRPr="00873749">
        <w:rPr>
          <w:rFonts w:eastAsia="Times New Roman" w:cs="Arial"/>
          <w:sz w:val="24"/>
          <w:szCs w:val="24"/>
        </w:rPr>
        <w:lastRenderedPageBreak/>
        <w:t>requesting</w:t>
      </w:r>
      <w:r w:rsidR="006E1818">
        <w:rPr>
          <w:rFonts w:eastAsia="Times New Roman" w:cs="Arial"/>
          <w:sz w:val="24"/>
          <w:szCs w:val="24"/>
        </w:rPr>
        <w:t xml:space="preserve"> an</w:t>
      </w:r>
      <w:r w:rsidRPr="00873749">
        <w:rPr>
          <w:rFonts w:eastAsia="Times New Roman" w:cs="Arial"/>
          <w:sz w:val="24"/>
          <w:szCs w:val="24"/>
        </w:rPr>
        <w:t xml:space="preserve"> </w:t>
      </w:r>
      <w:r w:rsidRPr="006E1818">
        <w:rPr>
          <w:rFonts w:eastAsia="Times New Roman" w:cs="Arial"/>
          <w:noProof/>
          <w:sz w:val="24"/>
          <w:szCs w:val="24"/>
        </w:rPr>
        <w:t>accommodation</w:t>
      </w:r>
      <w:r w:rsidRPr="00873749">
        <w:rPr>
          <w:rFonts w:eastAsia="Times New Roman" w:cs="Arial"/>
          <w:sz w:val="24"/>
          <w:szCs w:val="24"/>
        </w:rPr>
        <w:t>. The College is committed to providing reasonable accommodations to assist students in their coursework.</w:t>
      </w:r>
    </w:p>
    <w:p w:rsidR="00521F21" w:rsidRPr="00873749" w:rsidRDefault="00521F21" w:rsidP="00466349">
      <w:pPr>
        <w:spacing w:after="0" w:line="240" w:lineRule="auto"/>
        <w:contextualSpacing/>
        <w:outlineLvl w:val="0"/>
        <w:rPr>
          <w:rFonts w:eastAsia="Times New Roman" w:cs="Arial"/>
          <w:b/>
          <w:bCs/>
          <w:sz w:val="24"/>
          <w:szCs w:val="24"/>
        </w:rPr>
      </w:pPr>
    </w:p>
    <w:p w:rsidR="004C4A6E" w:rsidRDefault="004C4A6E" w:rsidP="00466349">
      <w:pPr>
        <w:spacing w:after="0" w:line="240" w:lineRule="auto"/>
        <w:contextualSpacing/>
        <w:outlineLvl w:val="0"/>
        <w:rPr>
          <w:rFonts w:eastAsia="Times New Roman" w:cs="Arial"/>
          <w:b/>
          <w:bCs/>
          <w:sz w:val="24"/>
          <w:szCs w:val="24"/>
        </w:rPr>
      </w:pPr>
    </w:p>
    <w:p w:rsidR="00935C31" w:rsidRDefault="00873749" w:rsidP="00466349">
      <w:pPr>
        <w:spacing w:after="0" w:line="240" w:lineRule="auto"/>
        <w:contextualSpacing/>
        <w:outlineLvl w:val="0"/>
        <w:rPr>
          <w:rFonts w:eastAsia="Times New Roman" w:cs="Arial"/>
          <w:b/>
          <w:bCs/>
          <w:sz w:val="24"/>
          <w:szCs w:val="24"/>
        </w:rPr>
      </w:pPr>
      <w:r w:rsidRPr="00873749">
        <w:rPr>
          <w:rFonts w:eastAsia="Times New Roman" w:cs="Arial"/>
          <w:b/>
          <w:bCs/>
          <w:sz w:val="24"/>
          <w:szCs w:val="24"/>
        </w:rPr>
        <w:t>Counseling and Student Health</w:t>
      </w:r>
    </w:p>
    <w:p w:rsidR="00521F21" w:rsidRPr="00873749" w:rsidRDefault="00521F21" w:rsidP="00466349">
      <w:pPr>
        <w:spacing w:after="0" w:line="240" w:lineRule="auto"/>
        <w:contextualSpacing/>
        <w:outlineLvl w:val="0"/>
        <w:rPr>
          <w:rFonts w:eastAsia="Times New Roman" w:cs="Arial"/>
          <w:sz w:val="24"/>
          <w:szCs w:val="24"/>
        </w:rPr>
      </w:pPr>
      <w:r w:rsidRPr="00873749">
        <w:rPr>
          <w:rFonts w:eastAsia="Times New Roman" w:cs="Arial"/>
          <w:sz w:val="24"/>
          <w:szCs w:val="24"/>
        </w:rPr>
        <w:t xml:space="preserve">Students sometimes experience stress from academic expectations </w:t>
      </w:r>
      <w:r w:rsidRPr="006E1818">
        <w:rPr>
          <w:rFonts w:eastAsia="Times New Roman" w:cs="Arial"/>
          <w:noProof/>
          <w:sz w:val="24"/>
          <w:szCs w:val="24"/>
        </w:rPr>
        <w:t>and/or</w:t>
      </w:r>
      <w:r w:rsidRPr="00873749">
        <w:rPr>
          <w:rFonts w:eastAsia="Times New Roman" w:cs="Arial"/>
          <w:sz w:val="24"/>
          <w:szCs w:val="24"/>
        </w:rPr>
        <w:t xml:space="preserve"> personal and interpersonal issues that may interfere with their academic performance. If you find yourself facing issues that have the potential to or are already negatively affecting your coursework, you are encouraged to talk with an instructor </w:t>
      </w:r>
      <w:r w:rsidRPr="006E1818">
        <w:rPr>
          <w:rFonts w:eastAsia="Times New Roman" w:cs="Arial"/>
          <w:noProof/>
          <w:sz w:val="24"/>
          <w:szCs w:val="24"/>
        </w:rPr>
        <w:t>and/or</w:t>
      </w:r>
      <w:r w:rsidRPr="00873749">
        <w:rPr>
          <w:rFonts w:eastAsia="Times New Roman" w:cs="Arial"/>
          <w:sz w:val="24"/>
          <w:szCs w:val="24"/>
        </w:rPr>
        <w:t xml:space="preserve"> seek help through University resources available to you.</w:t>
      </w:r>
    </w:p>
    <w:p w:rsidR="00521F21" w:rsidRPr="00873749" w:rsidRDefault="00521F21" w:rsidP="00466349">
      <w:pPr>
        <w:numPr>
          <w:ilvl w:val="0"/>
          <w:numId w:val="2"/>
        </w:numPr>
        <w:shd w:val="clear" w:color="auto" w:fill="FFFFFF"/>
        <w:spacing w:after="0" w:line="240" w:lineRule="auto"/>
        <w:contextualSpacing/>
        <w:textAlignment w:val="baseline"/>
        <w:outlineLvl w:val="4"/>
        <w:rPr>
          <w:rFonts w:eastAsia="Times New Roman" w:cs="Arial"/>
          <w:sz w:val="24"/>
          <w:szCs w:val="24"/>
        </w:rPr>
      </w:pPr>
      <w:r w:rsidRPr="00873749">
        <w:rPr>
          <w:rFonts w:eastAsia="Times New Roman" w:cs="Arial"/>
          <w:sz w:val="24"/>
          <w:szCs w:val="24"/>
        </w:rPr>
        <w:t>The Counseling and Wellness Center 352-392-1575 offers a variety of support services such as psychological assessment and intervention and assistance for math and test anxiety. Visit their web site for more information: </w:t>
      </w:r>
      <w:hyperlink r:id="rId21" w:history="1">
        <w:r w:rsidRPr="00873749">
          <w:rPr>
            <w:rFonts w:eastAsia="Times New Roman" w:cs="Arial"/>
            <w:color w:val="0000FF" w:themeColor="hyperlink"/>
            <w:sz w:val="24"/>
            <w:szCs w:val="24"/>
            <w:u w:val="single"/>
          </w:rPr>
          <w:t>http://www.counseling.ufl.edu</w:t>
        </w:r>
      </w:hyperlink>
      <w:r w:rsidRPr="00873749">
        <w:rPr>
          <w:rFonts w:eastAsia="Times New Roman" w:cs="Arial"/>
          <w:sz w:val="24"/>
          <w:szCs w:val="24"/>
        </w:rPr>
        <w:t xml:space="preserve">. On line and in person assistance is available. </w:t>
      </w:r>
    </w:p>
    <w:p w:rsidR="00873749" w:rsidRPr="00873749" w:rsidRDefault="00521F21" w:rsidP="00466349">
      <w:pPr>
        <w:numPr>
          <w:ilvl w:val="0"/>
          <w:numId w:val="2"/>
        </w:numPr>
        <w:shd w:val="clear" w:color="auto" w:fill="FFFFFF"/>
        <w:spacing w:after="0" w:line="240" w:lineRule="auto"/>
        <w:contextualSpacing/>
        <w:textAlignment w:val="baseline"/>
        <w:outlineLvl w:val="4"/>
        <w:rPr>
          <w:rFonts w:eastAsia="Times New Roman" w:cs="Arial"/>
          <w:sz w:val="24"/>
          <w:szCs w:val="24"/>
        </w:rPr>
      </w:pPr>
      <w:r w:rsidRPr="00873749">
        <w:rPr>
          <w:rFonts w:eastAsia="Times New Roman" w:cs="Arial"/>
          <w:sz w:val="24"/>
          <w:szCs w:val="24"/>
        </w:rPr>
        <w:t xml:space="preserve">You Matter We Care website: </w:t>
      </w:r>
      <w:hyperlink r:id="rId22" w:history="1">
        <w:r w:rsidRPr="00873749">
          <w:rPr>
            <w:rFonts w:eastAsia="Times New Roman" w:cs="Arial"/>
            <w:color w:val="0000FF" w:themeColor="hyperlink"/>
            <w:sz w:val="24"/>
            <w:szCs w:val="24"/>
            <w:u w:val="single"/>
          </w:rPr>
          <w:t>http://www.umatter.ufl.edu/</w:t>
        </w:r>
      </w:hyperlink>
      <w:r w:rsidRPr="00873749">
        <w:rPr>
          <w:rFonts w:eastAsia="Times New Roman" w:cs="Arial"/>
          <w:sz w:val="24"/>
          <w:szCs w:val="24"/>
        </w:rPr>
        <w:t xml:space="preserve">. If you are feeling overwhelmed or stressed, you can reach out for help through the You Matter We Care website, which </w:t>
      </w:r>
      <w:r w:rsidRPr="006E1818">
        <w:rPr>
          <w:rFonts w:eastAsia="Times New Roman" w:cs="Arial"/>
          <w:noProof/>
          <w:sz w:val="24"/>
          <w:szCs w:val="24"/>
        </w:rPr>
        <w:t>is staffed</w:t>
      </w:r>
      <w:r w:rsidRPr="00873749">
        <w:rPr>
          <w:rFonts w:eastAsia="Times New Roman" w:cs="Arial"/>
          <w:sz w:val="24"/>
          <w:szCs w:val="24"/>
        </w:rPr>
        <w:t xml:space="preserve"> by Dean of Students and Counseling Center personnel.   </w:t>
      </w:r>
    </w:p>
    <w:p w:rsidR="00521F21" w:rsidRPr="00935C31" w:rsidRDefault="00521F21" w:rsidP="00466349">
      <w:pPr>
        <w:numPr>
          <w:ilvl w:val="0"/>
          <w:numId w:val="2"/>
        </w:numPr>
        <w:shd w:val="clear" w:color="auto" w:fill="FFFFFF"/>
        <w:spacing w:after="0" w:line="240" w:lineRule="auto"/>
        <w:contextualSpacing/>
        <w:textAlignment w:val="baseline"/>
        <w:outlineLvl w:val="4"/>
        <w:rPr>
          <w:rFonts w:eastAsia="Times New Roman" w:cs="Arial"/>
          <w:sz w:val="24"/>
          <w:szCs w:val="24"/>
        </w:rPr>
      </w:pPr>
      <w:r w:rsidRPr="00935C31">
        <w:rPr>
          <w:rFonts w:eastAsia="Times New Roman" w:cs="Arial"/>
          <w:sz w:val="24"/>
          <w:szCs w:val="24"/>
        </w:rPr>
        <w:t xml:space="preserve">The Student Health Care Center at Shands is a satellite clinic of the main Student Health Care Center located on Fletcher Drive on campus. Student Health at Shands offers a variety of clinical services. The clinic </w:t>
      </w:r>
      <w:r w:rsidRPr="006E1818">
        <w:rPr>
          <w:rFonts w:eastAsia="Times New Roman" w:cs="Arial"/>
          <w:noProof/>
          <w:sz w:val="24"/>
          <w:szCs w:val="24"/>
        </w:rPr>
        <w:t>is located</w:t>
      </w:r>
      <w:r w:rsidRPr="00935C31">
        <w:rPr>
          <w:rFonts w:eastAsia="Times New Roman" w:cs="Arial"/>
          <w:sz w:val="24"/>
          <w:szCs w:val="24"/>
        </w:rPr>
        <w:t xml:space="preserve"> on the second floor of the Dental Tower in the Health Science Center. For more information, contact the clinic at 392-0627 or check out the web site at: </w:t>
      </w:r>
      <w:hyperlink r:id="rId23" w:history="1">
        <w:r w:rsidRPr="00935C31">
          <w:rPr>
            <w:rFonts w:eastAsiaTheme="minorEastAsia" w:cs="Arial"/>
            <w:color w:val="0000FF" w:themeColor="hyperlink"/>
            <w:sz w:val="24"/>
            <w:szCs w:val="24"/>
            <w:u w:val="single"/>
          </w:rPr>
          <w:t>https://shcc.ufl.edu/</w:t>
        </w:r>
      </w:hyperlink>
    </w:p>
    <w:p w:rsidR="00521F21" w:rsidRPr="00935C31" w:rsidRDefault="00521F21" w:rsidP="00466349">
      <w:pPr>
        <w:numPr>
          <w:ilvl w:val="0"/>
          <w:numId w:val="2"/>
        </w:numPr>
        <w:shd w:val="clear" w:color="auto" w:fill="FFFFFF"/>
        <w:spacing w:after="0" w:line="240" w:lineRule="auto"/>
        <w:contextualSpacing/>
        <w:textAlignment w:val="baseline"/>
        <w:outlineLvl w:val="3"/>
        <w:rPr>
          <w:rFonts w:eastAsia="Times New Roman" w:cs="Arial"/>
          <w:sz w:val="24"/>
          <w:szCs w:val="24"/>
        </w:rPr>
      </w:pPr>
      <w:r w:rsidRPr="00935C31">
        <w:rPr>
          <w:rFonts w:eastAsia="Times New Roman" w:cs="Arial"/>
          <w:sz w:val="24"/>
          <w:szCs w:val="24"/>
        </w:rPr>
        <w:t>Crisis interventio</w:t>
      </w:r>
      <w:r w:rsidR="00873749" w:rsidRPr="00935C31">
        <w:rPr>
          <w:rFonts w:eastAsia="Times New Roman" w:cs="Arial"/>
          <w:sz w:val="24"/>
          <w:szCs w:val="24"/>
        </w:rPr>
        <w:t xml:space="preserve">n is always available 24/7 from </w:t>
      </w:r>
      <w:r w:rsidRPr="00935C31">
        <w:rPr>
          <w:rFonts w:eastAsia="Times New Roman" w:cs="Arial"/>
          <w:sz w:val="24"/>
          <w:szCs w:val="24"/>
        </w:rPr>
        <w:t>Alachua County Crisis Center:</w:t>
      </w:r>
      <w:r w:rsidR="00873749" w:rsidRPr="00935C31">
        <w:rPr>
          <w:rFonts w:eastAsia="Times New Roman" w:cs="Arial"/>
          <w:sz w:val="24"/>
          <w:szCs w:val="24"/>
        </w:rPr>
        <w:t xml:space="preserve"> </w:t>
      </w:r>
      <w:r w:rsidRPr="00935C31">
        <w:rPr>
          <w:rFonts w:eastAsia="Times New Roman" w:cs="Arial"/>
          <w:sz w:val="24"/>
          <w:szCs w:val="24"/>
        </w:rPr>
        <w:t>(352) 264-6789</w:t>
      </w:r>
      <w:r w:rsidR="00935C31">
        <w:rPr>
          <w:rFonts w:eastAsia="Times New Roman" w:cs="Arial"/>
          <w:sz w:val="24"/>
          <w:szCs w:val="24"/>
        </w:rPr>
        <w:t xml:space="preserve"> </w:t>
      </w:r>
      <w:hyperlink r:id="rId24" w:history="1">
        <w:r w:rsidRPr="00935C31">
          <w:rPr>
            <w:rFonts w:eastAsia="Times New Roman" w:cs="Arial"/>
            <w:color w:val="0000FF" w:themeColor="hyperlink"/>
            <w:sz w:val="24"/>
            <w:szCs w:val="24"/>
            <w:u w:val="single"/>
          </w:rPr>
          <w:t>http://www.alachuacounty.us/DEPTS/CSS/CRISISCENTER/Pages/CrisisCenter.aspx</w:t>
        </w:r>
      </w:hyperlink>
    </w:p>
    <w:p w:rsidR="00521F21" w:rsidRPr="00873749" w:rsidRDefault="00521F21" w:rsidP="00466349">
      <w:pPr>
        <w:shd w:val="clear" w:color="auto" w:fill="FFFFFF"/>
        <w:spacing w:after="0" w:line="240" w:lineRule="auto"/>
        <w:contextualSpacing/>
        <w:textAlignment w:val="baseline"/>
        <w:outlineLvl w:val="4"/>
        <w:rPr>
          <w:rFonts w:eastAsia="Times New Roman" w:cs="Arial"/>
          <w:sz w:val="24"/>
          <w:szCs w:val="24"/>
        </w:rPr>
      </w:pPr>
    </w:p>
    <w:p w:rsidR="00521F21" w:rsidRPr="00873749" w:rsidRDefault="00521F21" w:rsidP="00466349">
      <w:pPr>
        <w:shd w:val="clear" w:color="auto" w:fill="FFFFFF"/>
        <w:spacing w:after="0" w:line="240" w:lineRule="auto"/>
        <w:contextualSpacing/>
        <w:textAlignment w:val="baseline"/>
        <w:outlineLvl w:val="4"/>
        <w:rPr>
          <w:rFonts w:eastAsia="Times New Roman" w:cs="Arial"/>
          <w:sz w:val="24"/>
          <w:szCs w:val="24"/>
        </w:rPr>
      </w:pPr>
      <w:r w:rsidRPr="006E1818">
        <w:rPr>
          <w:rFonts w:eastAsia="Times New Roman" w:cs="Arial"/>
          <w:b/>
          <w:noProof/>
          <w:sz w:val="24"/>
          <w:szCs w:val="24"/>
        </w:rPr>
        <w:t>BUT –</w:t>
      </w:r>
      <w:r w:rsidRPr="00873749">
        <w:rPr>
          <w:rFonts w:eastAsia="Times New Roman" w:cs="Arial"/>
          <w:sz w:val="24"/>
          <w:szCs w:val="24"/>
        </w:rPr>
        <w:t xml:space="preserve"> </w:t>
      </w:r>
      <w:r w:rsidR="002C6B41">
        <w:rPr>
          <w:rFonts w:eastAsia="Times New Roman" w:cs="Arial"/>
          <w:sz w:val="24"/>
          <w:szCs w:val="24"/>
        </w:rPr>
        <w:t xml:space="preserve"> Please d</w:t>
      </w:r>
      <w:r w:rsidRPr="00873749">
        <w:rPr>
          <w:rFonts w:eastAsia="Times New Roman" w:cs="Arial"/>
          <w:sz w:val="24"/>
          <w:szCs w:val="24"/>
        </w:rPr>
        <w:t>o not wait until you reach a crisis to come in and talk with us. We have helped many students through stressful situations impacting their academic performance. You are not alone so do not be afraid to ask for assistance.</w:t>
      </w:r>
    </w:p>
    <w:p w:rsidR="00521F21" w:rsidRPr="00873749" w:rsidRDefault="00521F21" w:rsidP="00466349">
      <w:pPr>
        <w:spacing w:after="0" w:line="240" w:lineRule="auto"/>
        <w:contextualSpacing/>
        <w:rPr>
          <w:rFonts w:eastAsia="Times New Roman" w:cs="Arial"/>
          <w:sz w:val="24"/>
          <w:szCs w:val="24"/>
        </w:rPr>
      </w:pPr>
    </w:p>
    <w:p w:rsidR="0040224B" w:rsidRPr="00873749" w:rsidRDefault="0040224B" w:rsidP="00466349">
      <w:pPr>
        <w:spacing w:after="0" w:line="240" w:lineRule="auto"/>
        <w:rPr>
          <w:rFonts w:eastAsia="Times New Roman" w:cs="Arial"/>
          <w:sz w:val="24"/>
          <w:szCs w:val="24"/>
        </w:rPr>
      </w:pPr>
    </w:p>
    <w:sectPr w:rsidR="0040224B" w:rsidRPr="00873749" w:rsidSect="004C4A6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9" w:rsidRDefault="002B1C39" w:rsidP="00873749">
      <w:pPr>
        <w:spacing w:after="0" w:line="240" w:lineRule="auto"/>
      </w:pPr>
      <w:r>
        <w:separator/>
      </w:r>
    </w:p>
  </w:endnote>
  <w:endnote w:type="continuationSeparator" w:id="0">
    <w:p w:rsidR="002B1C39" w:rsidRDefault="002B1C39" w:rsidP="0087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536768"/>
      <w:docPartObj>
        <w:docPartGallery w:val="Page Numbers (Bottom of Page)"/>
        <w:docPartUnique/>
      </w:docPartObj>
    </w:sdtPr>
    <w:sdtEndPr>
      <w:rPr>
        <w:color w:val="7F7F7F" w:themeColor="background1" w:themeShade="7F"/>
        <w:spacing w:val="60"/>
      </w:rPr>
    </w:sdtEndPr>
    <w:sdtContent>
      <w:p w:rsidR="002B1C39" w:rsidRDefault="002B1C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3B41">
          <w:rPr>
            <w:noProof/>
          </w:rPr>
          <w:t>6</w:t>
        </w:r>
        <w:r>
          <w:rPr>
            <w:noProof/>
          </w:rPr>
          <w:fldChar w:fldCharType="end"/>
        </w:r>
        <w:r>
          <w:t xml:space="preserve"> | </w:t>
        </w:r>
        <w:r>
          <w:rPr>
            <w:color w:val="7F7F7F" w:themeColor="background1" w:themeShade="7F"/>
            <w:spacing w:val="60"/>
          </w:rPr>
          <w:t>Page</w:t>
        </w:r>
      </w:p>
    </w:sdtContent>
  </w:sdt>
  <w:p w:rsidR="002B1C39" w:rsidRDefault="002B1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9" w:rsidRDefault="002B1C39" w:rsidP="00873749">
      <w:pPr>
        <w:spacing w:after="0" w:line="240" w:lineRule="auto"/>
      </w:pPr>
      <w:r>
        <w:separator/>
      </w:r>
    </w:p>
  </w:footnote>
  <w:footnote w:type="continuationSeparator" w:id="0">
    <w:p w:rsidR="002B1C39" w:rsidRDefault="002B1C39" w:rsidP="00873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6BB5671"/>
    <w:multiLevelType w:val="hybridMultilevel"/>
    <w:tmpl w:val="C45A4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C77C7"/>
    <w:multiLevelType w:val="hybridMultilevel"/>
    <w:tmpl w:val="730E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D60CF"/>
    <w:multiLevelType w:val="hybridMultilevel"/>
    <w:tmpl w:val="24B0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63656"/>
    <w:multiLevelType w:val="hybridMultilevel"/>
    <w:tmpl w:val="AE22E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49387E"/>
    <w:multiLevelType w:val="hybridMultilevel"/>
    <w:tmpl w:val="3692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203EEF"/>
    <w:multiLevelType w:val="multilevel"/>
    <w:tmpl w:val="1690F83C"/>
    <w:lvl w:ilvl="0">
      <w:start w:val="1"/>
      <w:numFmt w:val="decimal"/>
      <w:lvlText w:val="%1.0"/>
      <w:lvlJc w:val="left"/>
      <w:pPr>
        <w:ind w:left="720" w:firstLine="0"/>
      </w:pPr>
    </w:lvl>
    <w:lvl w:ilvl="1">
      <w:start w:val="1"/>
      <w:numFmt w:val="decimal"/>
      <w:lvlText w:val="%1.%2"/>
      <w:lvlJc w:val="left"/>
      <w:pPr>
        <w:ind w:left="144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7" w15:restartNumberingAfterBreak="0">
    <w:nsid w:val="318A2691"/>
    <w:multiLevelType w:val="hybridMultilevel"/>
    <w:tmpl w:val="9FE80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8B55CF"/>
    <w:multiLevelType w:val="hybridMultilevel"/>
    <w:tmpl w:val="2D06B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46491B"/>
    <w:multiLevelType w:val="hybridMultilevel"/>
    <w:tmpl w:val="511E5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3355DC"/>
    <w:multiLevelType w:val="hybridMultilevel"/>
    <w:tmpl w:val="4F5E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F245A"/>
    <w:multiLevelType w:val="hybridMultilevel"/>
    <w:tmpl w:val="F16C7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A92324"/>
    <w:multiLevelType w:val="hybridMultilevel"/>
    <w:tmpl w:val="C71C3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2E3773"/>
    <w:multiLevelType w:val="hybridMultilevel"/>
    <w:tmpl w:val="7872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7D0CD1"/>
    <w:multiLevelType w:val="hybridMultilevel"/>
    <w:tmpl w:val="4B68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C505A"/>
    <w:multiLevelType w:val="hybridMultilevel"/>
    <w:tmpl w:val="12DE3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F0780A"/>
    <w:multiLevelType w:val="hybridMultilevel"/>
    <w:tmpl w:val="D9180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4B00EC"/>
    <w:multiLevelType w:val="hybridMultilevel"/>
    <w:tmpl w:val="B3DE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95A4C"/>
    <w:multiLevelType w:val="hybridMultilevel"/>
    <w:tmpl w:val="C2CA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0104E"/>
    <w:multiLevelType w:val="hybridMultilevel"/>
    <w:tmpl w:val="91D0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A44028"/>
    <w:multiLevelType w:val="hybridMultilevel"/>
    <w:tmpl w:val="DED04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6"/>
  </w:num>
  <w:num w:numId="4">
    <w:abstractNumId w:val="13"/>
  </w:num>
  <w:num w:numId="5">
    <w:abstractNumId w:val="21"/>
  </w:num>
  <w:num w:numId="6">
    <w:abstractNumId w:val="2"/>
  </w:num>
  <w:num w:numId="7">
    <w:abstractNumId w:val="5"/>
  </w:num>
  <w:num w:numId="8">
    <w:abstractNumId w:val="7"/>
  </w:num>
  <w:num w:numId="9">
    <w:abstractNumId w:val="14"/>
  </w:num>
  <w:num w:numId="10">
    <w:abstractNumId w:val="4"/>
  </w:num>
  <w:num w:numId="11">
    <w:abstractNumId w:val="20"/>
  </w:num>
  <w:num w:numId="12">
    <w:abstractNumId w:val="3"/>
  </w:num>
  <w:num w:numId="13">
    <w:abstractNumId w:val="12"/>
  </w:num>
  <w:num w:numId="14">
    <w:abstractNumId w:val="1"/>
  </w:num>
  <w:num w:numId="15">
    <w:abstractNumId w:val="15"/>
  </w:num>
  <w:num w:numId="16">
    <w:abstractNumId w:val="8"/>
  </w:num>
  <w:num w:numId="17">
    <w:abstractNumId w:val="17"/>
  </w:num>
  <w:num w:numId="18">
    <w:abstractNumId w:val="11"/>
  </w:num>
  <w:num w:numId="19">
    <w:abstractNumId w:val="16"/>
  </w:num>
  <w:num w:numId="20">
    <w:abstractNumId w:val="9"/>
  </w:num>
  <w:num w:numId="21">
    <w:abstractNumId w:val="1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1NzE0tDQ3NDE2tjBQ0lEKTi0uzszPAykwrgUAt2BpmCwAAAA="/>
  </w:docVars>
  <w:rsids>
    <w:rsidRoot w:val="00521F21"/>
    <w:rsid w:val="0001564D"/>
    <w:rsid w:val="00046767"/>
    <w:rsid w:val="000700AA"/>
    <w:rsid w:val="000862A0"/>
    <w:rsid w:val="0009624A"/>
    <w:rsid w:val="000B063F"/>
    <w:rsid w:val="0010586E"/>
    <w:rsid w:val="00134391"/>
    <w:rsid w:val="001513E8"/>
    <w:rsid w:val="00170028"/>
    <w:rsid w:val="001D5178"/>
    <w:rsid w:val="001F2A46"/>
    <w:rsid w:val="002B1C39"/>
    <w:rsid w:val="002C6B41"/>
    <w:rsid w:val="0034142F"/>
    <w:rsid w:val="00363B41"/>
    <w:rsid w:val="0037008D"/>
    <w:rsid w:val="00381075"/>
    <w:rsid w:val="00394C2B"/>
    <w:rsid w:val="003B0572"/>
    <w:rsid w:val="003D02B6"/>
    <w:rsid w:val="003E55B4"/>
    <w:rsid w:val="0040224B"/>
    <w:rsid w:val="004611B6"/>
    <w:rsid w:val="00466349"/>
    <w:rsid w:val="004879D0"/>
    <w:rsid w:val="00491A98"/>
    <w:rsid w:val="004B0BAD"/>
    <w:rsid w:val="004B5E77"/>
    <w:rsid w:val="004C4A6E"/>
    <w:rsid w:val="00520467"/>
    <w:rsid w:val="00521F21"/>
    <w:rsid w:val="005445FB"/>
    <w:rsid w:val="005920C1"/>
    <w:rsid w:val="00662806"/>
    <w:rsid w:val="00697A94"/>
    <w:rsid w:val="006D0964"/>
    <w:rsid w:val="006E1818"/>
    <w:rsid w:val="0077439B"/>
    <w:rsid w:val="007E3945"/>
    <w:rsid w:val="008144A0"/>
    <w:rsid w:val="008341AE"/>
    <w:rsid w:val="008400F6"/>
    <w:rsid w:val="00873749"/>
    <w:rsid w:val="00897437"/>
    <w:rsid w:val="008F0B50"/>
    <w:rsid w:val="00922BD8"/>
    <w:rsid w:val="00935C31"/>
    <w:rsid w:val="009674A0"/>
    <w:rsid w:val="0098276F"/>
    <w:rsid w:val="009D17C1"/>
    <w:rsid w:val="00A94DB6"/>
    <w:rsid w:val="00AC2D75"/>
    <w:rsid w:val="00B16AE9"/>
    <w:rsid w:val="00B17841"/>
    <w:rsid w:val="00B2232A"/>
    <w:rsid w:val="00B74F00"/>
    <w:rsid w:val="00BB2D74"/>
    <w:rsid w:val="00BC01FE"/>
    <w:rsid w:val="00C0258B"/>
    <w:rsid w:val="00CF1861"/>
    <w:rsid w:val="00D356C5"/>
    <w:rsid w:val="00DA015B"/>
    <w:rsid w:val="00DA204D"/>
    <w:rsid w:val="00DC2B46"/>
    <w:rsid w:val="00DE0B50"/>
    <w:rsid w:val="00E2499D"/>
    <w:rsid w:val="00E25835"/>
    <w:rsid w:val="00E27AF8"/>
    <w:rsid w:val="00E412B4"/>
    <w:rsid w:val="00E418DE"/>
    <w:rsid w:val="00E55B76"/>
    <w:rsid w:val="00EA0E57"/>
    <w:rsid w:val="00EA5702"/>
    <w:rsid w:val="00EC557F"/>
    <w:rsid w:val="00EC693E"/>
    <w:rsid w:val="00EE16EF"/>
    <w:rsid w:val="00EE1D1D"/>
    <w:rsid w:val="00F075E9"/>
    <w:rsid w:val="00F25B9B"/>
    <w:rsid w:val="00FB0BAF"/>
    <w:rsid w:val="00FC691F"/>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48CA378"/>
  <w15:docId w15:val="{96ED689D-731C-4396-B513-C32FB614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21"/>
    <w:rPr>
      <w:rFonts w:ascii="Tahoma" w:hAnsi="Tahoma" w:cs="Tahoma"/>
      <w:sz w:val="16"/>
      <w:szCs w:val="16"/>
    </w:rPr>
  </w:style>
  <w:style w:type="character" w:styleId="Hyperlink">
    <w:name w:val="Hyperlink"/>
    <w:basedOn w:val="DefaultParagraphFont"/>
    <w:uiPriority w:val="99"/>
    <w:unhideWhenUsed/>
    <w:rsid w:val="0001564D"/>
    <w:rPr>
      <w:color w:val="0000FF" w:themeColor="hyperlink"/>
      <w:u w:val="single"/>
    </w:rPr>
  </w:style>
  <w:style w:type="paragraph" w:styleId="ListParagraph">
    <w:name w:val="List Paragraph"/>
    <w:basedOn w:val="Normal"/>
    <w:uiPriority w:val="34"/>
    <w:qFormat/>
    <w:rsid w:val="00E412B4"/>
    <w:pPr>
      <w:ind w:left="720"/>
      <w:contextualSpacing/>
    </w:pPr>
  </w:style>
  <w:style w:type="paragraph" w:styleId="Header">
    <w:name w:val="header"/>
    <w:basedOn w:val="Normal"/>
    <w:link w:val="HeaderChar"/>
    <w:uiPriority w:val="99"/>
    <w:unhideWhenUsed/>
    <w:rsid w:val="00873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49"/>
  </w:style>
  <w:style w:type="paragraph" w:styleId="Footer">
    <w:name w:val="footer"/>
    <w:basedOn w:val="Normal"/>
    <w:link w:val="FooterChar"/>
    <w:uiPriority w:val="99"/>
    <w:unhideWhenUsed/>
    <w:rsid w:val="00873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49"/>
  </w:style>
  <w:style w:type="character" w:customStyle="1" w:styleId="a-size-base">
    <w:name w:val="a-size-base"/>
    <w:basedOn w:val="DefaultParagraphFont"/>
    <w:rsid w:val="00491A98"/>
  </w:style>
  <w:style w:type="table" w:styleId="TableGrid">
    <w:name w:val="Table Grid"/>
    <w:basedOn w:val="TableNormal"/>
    <w:uiPriority w:val="59"/>
    <w:rsid w:val="00134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4103">
      <w:bodyDiv w:val="1"/>
      <w:marLeft w:val="0"/>
      <w:marRight w:val="0"/>
      <w:marTop w:val="0"/>
      <w:marBottom w:val="0"/>
      <w:divBdr>
        <w:top w:val="none" w:sz="0" w:space="0" w:color="auto"/>
        <w:left w:val="none" w:sz="0" w:space="0" w:color="auto"/>
        <w:bottom w:val="none" w:sz="0" w:space="0" w:color="auto"/>
        <w:right w:val="none" w:sz="0" w:space="0" w:color="auto"/>
      </w:divBdr>
      <w:divsChild>
        <w:div w:id="613635689">
          <w:marLeft w:val="0"/>
          <w:marRight w:val="0"/>
          <w:marTop w:val="0"/>
          <w:marBottom w:val="0"/>
          <w:divBdr>
            <w:top w:val="none" w:sz="0" w:space="0" w:color="auto"/>
            <w:left w:val="none" w:sz="0" w:space="0" w:color="auto"/>
            <w:bottom w:val="none" w:sz="0" w:space="0" w:color="auto"/>
            <w:right w:val="none" w:sz="0" w:space="0" w:color="auto"/>
          </w:divBdr>
        </w:div>
        <w:div w:id="77942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lss.at.ufl.edu/help.shtml" TargetMode="External"/><Relationship Id="rId18" Type="http://schemas.openxmlformats.org/officeDocument/2006/relationships/hyperlink" Target="https://evaluations.ufl.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unseling.ufl.edu" TargetMode="External"/><Relationship Id="rId7" Type="http://schemas.openxmlformats.org/officeDocument/2006/relationships/endnotes" Target="endnotes.xml"/><Relationship Id="rId12" Type="http://schemas.openxmlformats.org/officeDocument/2006/relationships/hyperlink" Target="file:///C:\Users\hackg\Desktop\Learning-support@ufl.edu" TargetMode="External"/><Relationship Id="rId17" Type="http://schemas.openxmlformats.org/officeDocument/2006/relationships/hyperlink" Target="http://gradschool.ufl.edu/students/introduction.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so.ufl.edu/sccr/process/student-conduct-honor-code/" TargetMode="External"/><Relationship Id="rId20" Type="http://schemas.openxmlformats.org/officeDocument/2006/relationships/hyperlink" Target="http://www.dso.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ong@ufl.edu" TargetMode="External"/><Relationship Id="rId24" Type="http://schemas.openxmlformats.org/officeDocument/2006/relationships/hyperlink" Target="http://www.alachuacounty.us/DEPTS/CSS/CRISISCENTER/Pages/CrisisCenter.aspx" TargetMode="External"/><Relationship Id="rId5" Type="http://schemas.openxmlformats.org/officeDocument/2006/relationships/webSettings" Target="webSettings.xml"/><Relationship Id="rId15" Type="http://schemas.openxmlformats.org/officeDocument/2006/relationships/hyperlink" Target="http://teach.ufl.edu/docs/NetiquetteGuideforOnlineCourses.pdf" TargetMode="External"/><Relationship Id="rId23" Type="http://schemas.openxmlformats.org/officeDocument/2006/relationships/hyperlink" Target="https://shcc.ufl.edu/" TargetMode="External"/><Relationship Id="rId10" Type="http://schemas.openxmlformats.org/officeDocument/2006/relationships/hyperlink" Target="mailto:cathyzorilo@ufl.edu" TargetMode="External"/><Relationship Id="rId19" Type="http://schemas.openxmlformats.org/officeDocument/2006/relationships/hyperlink" Target="https://evaluations.ufl.edu/results/&#160;" TargetMode="External"/><Relationship Id="rId4" Type="http://schemas.openxmlformats.org/officeDocument/2006/relationships/settings" Target="settings.xml"/><Relationship Id="rId9" Type="http://schemas.openxmlformats.org/officeDocument/2006/relationships/hyperlink" Target="mailto:cathyzorilo@ufl.edu" TargetMode="External"/><Relationship Id="rId14" Type="http://schemas.openxmlformats.org/officeDocument/2006/relationships/hyperlink" Target="http://catalog.ufl.edu/ugrad/current/regulations/info/grades.aspx" TargetMode="External"/><Relationship Id="rId22" Type="http://schemas.openxmlformats.org/officeDocument/2006/relationships/hyperlink" Target="http://www.umatter.ufl.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8694-6520-43DE-9953-78E7FB29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Frazer,Rochelle A</dc:creator>
  <cp:lastModifiedBy>Cathy L. Zorilo, DNP, ARNP</cp:lastModifiedBy>
  <cp:revision>4</cp:revision>
  <cp:lastPrinted>2017-12-19T16:07:00Z</cp:lastPrinted>
  <dcterms:created xsi:type="dcterms:W3CDTF">2017-12-12T20:19:00Z</dcterms:created>
  <dcterms:modified xsi:type="dcterms:W3CDTF">2017-12-19T18:53:00Z</dcterms:modified>
</cp:coreProperties>
</file>